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4303" w14:textId="5947C837" w:rsidR="00161730" w:rsidRPr="00161730" w:rsidRDefault="00161730" w:rsidP="00046B9B">
      <w:pPr>
        <w:pStyle w:val="1"/>
        <w:numPr>
          <w:ilvl w:val="0"/>
          <w:numId w:val="0"/>
        </w:numPr>
        <w:spacing w:before="0"/>
        <w:ind w:left="34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pacing w:val="40"/>
          <w:sz w:val="24"/>
        </w:rPr>
        <w:t>ПРИЛОЖЕНИЕ Д</w:t>
      </w:r>
      <w:r w:rsidRPr="001247C1">
        <w:rPr>
          <w:rFonts w:asciiTheme="minorHAnsi" w:hAnsiTheme="minorHAnsi" w:cs="Arial"/>
          <w:spacing w:val="40"/>
          <w:sz w:val="24"/>
        </w:rPr>
        <w:br/>
      </w:r>
      <w:r w:rsidRPr="00046B9B">
        <w:rPr>
          <w:rFonts w:asciiTheme="minorHAnsi" w:hAnsiTheme="minorHAnsi"/>
          <w:b w:val="0"/>
          <w:sz w:val="24"/>
        </w:rPr>
        <w:t>(обязательное)</w:t>
      </w:r>
      <w:r w:rsidRPr="001247C1">
        <w:rPr>
          <w:rFonts w:asciiTheme="minorHAnsi" w:hAnsiTheme="minorHAnsi"/>
          <w:sz w:val="24"/>
        </w:rPr>
        <w:br/>
      </w:r>
      <w:r>
        <w:rPr>
          <w:rFonts w:asciiTheme="minorHAnsi" w:hAnsiTheme="minorHAnsi"/>
          <w:sz w:val="24"/>
        </w:rPr>
        <w:t>Методика проведения установочного совещания</w:t>
      </w:r>
    </w:p>
    <w:p w14:paraId="28363ED1" w14:textId="6E4DA356" w:rsidR="00536408" w:rsidRPr="00EC0443" w:rsidRDefault="00536408" w:rsidP="00EC0443">
      <w:pPr>
        <w:pStyle w:val="a3"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</w:rPr>
      </w:pPr>
      <w:r w:rsidRPr="00EC0443">
        <w:rPr>
          <w:rFonts w:asciiTheme="minorHAnsi" w:hAnsiTheme="minorHAnsi" w:cstheme="minorHAnsi"/>
          <w:sz w:val="24"/>
        </w:rPr>
        <w:t xml:space="preserve">Установочное совещание проводится в срок </w:t>
      </w:r>
      <w:r w:rsidRPr="00046B9B">
        <w:rPr>
          <w:rFonts w:asciiTheme="minorHAnsi" w:hAnsiTheme="minorHAnsi" w:cstheme="minorHAnsi"/>
          <w:b/>
          <w:sz w:val="24"/>
        </w:rPr>
        <w:t>не позднее чем за</w:t>
      </w:r>
      <w:r w:rsidR="00B86CD9" w:rsidRPr="00046B9B">
        <w:rPr>
          <w:rFonts w:asciiTheme="minorHAnsi" w:hAnsiTheme="minorHAnsi" w:cstheme="minorHAnsi"/>
          <w:b/>
          <w:sz w:val="24"/>
        </w:rPr>
        <w:t xml:space="preserve"> 15 календарных дней</w:t>
      </w:r>
      <w:r w:rsidR="00B86CD9" w:rsidRPr="00EC0443">
        <w:rPr>
          <w:rFonts w:asciiTheme="minorHAnsi" w:hAnsiTheme="minorHAnsi" w:cstheme="minorHAnsi"/>
          <w:sz w:val="24"/>
        </w:rPr>
        <w:t xml:space="preserve"> до начала проведения работ / оказания услуг</w:t>
      </w:r>
      <w:r w:rsidRPr="00EC0443">
        <w:rPr>
          <w:rFonts w:asciiTheme="minorHAnsi" w:hAnsiTheme="minorHAnsi" w:cstheme="minorHAnsi"/>
          <w:sz w:val="24"/>
        </w:rPr>
        <w:t>.</w:t>
      </w:r>
    </w:p>
    <w:p w14:paraId="4414A554" w14:textId="4F804EEB" w:rsidR="006D2AA3" w:rsidRPr="00EC0443" w:rsidRDefault="006D2AA3" w:rsidP="00EC0443">
      <w:pPr>
        <w:pStyle w:val="a3"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</w:rPr>
      </w:pPr>
      <w:r w:rsidRPr="00EC0443">
        <w:rPr>
          <w:rFonts w:asciiTheme="minorHAnsi" w:hAnsiTheme="minorHAnsi" w:cstheme="minorHAnsi"/>
          <w:sz w:val="24"/>
        </w:rPr>
        <w:t xml:space="preserve">Целью установочного совещание является разъяснение, обсуждение и согласование </w:t>
      </w:r>
      <w:r w:rsidR="005B052C" w:rsidRPr="00EC0443">
        <w:rPr>
          <w:rFonts w:asciiTheme="minorHAnsi" w:hAnsiTheme="minorHAnsi" w:cstheme="minorHAnsi"/>
          <w:sz w:val="24"/>
        </w:rPr>
        <w:t xml:space="preserve">основных направлений </w:t>
      </w:r>
      <w:r w:rsidRPr="00EC0443">
        <w:rPr>
          <w:rFonts w:asciiTheme="minorHAnsi" w:hAnsiTheme="minorHAnsi" w:cstheme="minorHAnsi"/>
          <w:sz w:val="24"/>
        </w:rPr>
        <w:t xml:space="preserve">взаимодействия между Заказчиком и Подрядной организацией в области </w:t>
      </w:r>
      <w:proofErr w:type="spellStart"/>
      <w:r w:rsidR="005B052C" w:rsidRPr="00EC0443">
        <w:rPr>
          <w:rFonts w:asciiTheme="minorHAnsi" w:hAnsiTheme="minorHAnsi" w:cstheme="minorHAnsi"/>
          <w:sz w:val="24"/>
        </w:rPr>
        <w:t>ОТ</w:t>
      </w:r>
      <w:r w:rsidR="00F342FB">
        <w:rPr>
          <w:rFonts w:asciiTheme="minorHAnsi" w:hAnsiTheme="minorHAnsi" w:cstheme="minorHAnsi"/>
          <w:sz w:val="24"/>
        </w:rPr>
        <w:t>и</w:t>
      </w:r>
      <w:r w:rsidR="005B052C" w:rsidRPr="00EC0443">
        <w:rPr>
          <w:rFonts w:asciiTheme="minorHAnsi" w:hAnsiTheme="minorHAnsi" w:cstheme="minorHAnsi"/>
          <w:sz w:val="24"/>
        </w:rPr>
        <w:t>ПБ</w:t>
      </w:r>
      <w:proofErr w:type="spellEnd"/>
      <w:r w:rsidR="005B052C" w:rsidRPr="00EC0443">
        <w:rPr>
          <w:rFonts w:asciiTheme="minorHAnsi" w:hAnsiTheme="minorHAnsi" w:cstheme="minorHAnsi"/>
          <w:sz w:val="24"/>
        </w:rPr>
        <w:t xml:space="preserve"> и ООС, определения ответственных лиц со стороны Заказчика и ПО за организацию, проведение и контроль </w:t>
      </w:r>
      <w:proofErr w:type="spellStart"/>
      <w:r w:rsidR="005B052C" w:rsidRPr="00EC0443">
        <w:rPr>
          <w:rFonts w:asciiTheme="minorHAnsi" w:hAnsiTheme="minorHAnsi" w:cstheme="minorHAnsi"/>
          <w:sz w:val="24"/>
        </w:rPr>
        <w:t>ОТ</w:t>
      </w:r>
      <w:r w:rsidR="00F342FB">
        <w:rPr>
          <w:rFonts w:asciiTheme="minorHAnsi" w:hAnsiTheme="minorHAnsi" w:cstheme="minorHAnsi"/>
          <w:sz w:val="24"/>
        </w:rPr>
        <w:t>и</w:t>
      </w:r>
      <w:r w:rsidR="005B052C" w:rsidRPr="00EC0443">
        <w:rPr>
          <w:rFonts w:asciiTheme="minorHAnsi" w:hAnsiTheme="minorHAnsi" w:cstheme="minorHAnsi"/>
          <w:sz w:val="24"/>
        </w:rPr>
        <w:t>ПБ</w:t>
      </w:r>
      <w:proofErr w:type="spellEnd"/>
      <w:r w:rsidR="005B052C" w:rsidRPr="00EC0443">
        <w:rPr>
          <w:rFonts w:asciiTheme="minorHAnsi" w:hAnsiTheme="minorHAnsi" w:cstheme="minorHAnsi"/>
          <w:sz w:val="24"/>
        </w:rPr>
        <w:t xml:space="preserve"> на всех этапах проведения работ / оказания услуг по договору.</w:t>
      </w:r>
    </w:p>
    <w:p w14:paraId="67175357" w14:textId="4B41E487" w:rsidR="00892D0F" w:rsidRPr="0036558F" w:rsidRDefault="00B86CD9" w:rsidP="00EC0443">
      <w:pPr>
        <w:pStyle w:val="a3"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</w:rPr>
      </w:pPr>
      <w:r w:rsidRPr="00EC0443">
        <w:rPr>
          <w:rFonts w:asciiTheme="minorHAnsi" w:hAnsiTheme="minorHAnsi" w:cstheme="minorHAnsi"/>
          <w:sz w:val="24"/>
        </w:rPr>
        <w:t xml:space="preserve">Ответственность за организацию проведения установочного совещания и оформление протокола возлагается на </w:t>
      </w:r>
      <w:r w:rsidR="00BD1B4D" w:rsidRPr="0036558F">
        <w:rPr>
          <w:rFonts w:asciiTheme="minorHAnsi" w:hAnsiTheme="minorHAnsi" w:cstheme="minorHAnsi"/>
          <w:sz w:val="24"/>
        </w:rPr>
        <w:t>Менеджера / ответственного за договор / проект</w:t>
      </w:r>
      <w:r w:rsidRPr="0036558F">
        <w:rPr>
          <w:rFonts w:asciiTheme="minorHAnsi" w:hAnsiTheme="minorHAnsi" w:cstheme="minorHAnsi"/>
          <w:sz w:val="24"/>
        </w:rPr>
        <w:t>.</w:t>
      </w:r>
    </w:p>
    <w:p w14:paraId="04E529EB" w14:textId="5140DED8" w:rsidR="00B86CD9" w:rsidRPr="00EC0443" w:rsidRDefault="00B86CD9" w:rsidP="00EC0443">
      <w:pPr>
        <w:pStyle w:val="a3"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</w:rPr>
      </w:pPr>
      <w:r w:rsidRPr="00EC0443">
        <w:rPr>
          <w:rFonts w:asciiTheme="minorHAnsi" w:hAnsiTheme="minorHAnsi" w:cstheme="minorHAnsi"/>
          <w:sz w:val="24"/>
        </w:rPr>
        <w:t>Участниками установочного совещания со стороны Заказчика являются:</w:t>
      </w:r>
    </w:p>
    <w:p w14:paraId="7C07BAEF" w14:textId="5C4447A2" w:rsidR="00BD1B4D" w:rsidRDefault="00312F40" w:rsidP="00046B9B">
      <w:pPr>
        <w:pStyle w:val="Style17"/>
        <w:numPr>
          <w:ilvl w:val="0"/>
          <w:numId w:val="23"/>
        </w:numPr>
        <w:spacing w:before="40"/>
        <w:ind w:left="851" w:hanging="284"/>
        <w:textAlignment w:val="auto"/>
        <w:rPr>
          <w:rFonts w:cstheme="minorHAnsi"/>
        </w:rPr>
      </w:pPr>
      <w:r>
        <w:rPr>
          <w:rFonts w:cstheme="minorHAnsi"/>
        </w:rPr>
        <w:t>К</w:t>
      </w:r>
      <w:r w:rsidR="00BD1B4D">
        <w:rPr>
          <w:rFonts w:cstheme="minorHAnsi"/>
        </w:rPr>
        <w:t>уратор договора</w:t>
      </w:r>
      <w:r w:rsidR="00EC0443">
        <w:rPr>
          <w:rFonts w:cstheme="minorHAnsi"/>
        </w:rPr>
        <w:t>;</w:t>
      </w:r>
    </w:p>
    <w:p w14:paraId="4F9B5DA2" w14:textId="3E07B0AC" w:rsidR="00BD1B4D" w:rsidRDefault="00312F40" w:rsidP="00046B9B">
      <w:pPr>
        <w:pStyle w:val="Style17"/>
        <w:numPr>
          <w:ilvl w:val="0"/>
          <w:numId w:val="23"/>
        </w:numPr>
        <w:spacing w:before="40"/>
        <w:ind w:left="851" w:hanging="284"/>
        <w:textAlignment w:val="auto"/>
        <w:rPr>
          <w:rFonts w:cstheme="minorHAnsi"/>
        </w:rPr>
      </w:pPr>
      <w:r>
        <w:rPr>
          <w:rFonts w:cstheme="minorHAnsi"/>
        </w:rPr>
        <w:t>О</w:t>
      </w:r>
      <w:r w:rsidR="00BD1B4D">
        <w:rPr>
          <w:rFonts w:cstheme="minorHAnsi"/>
        </w:rPr>
        <w:t xml:space="preserve">тветственный за </w:t>
      </w:r>
      <w:proofErr w:type="spellStart"/>
      <w:r w:rsidR="00BD1B4D">
        <w:rPr>
          <w:rFonts w:cstheme="minorHAnsi"/>
        </w:rPr>
        <w:t>ОТ</w:t>
      </w:r>
      <w:r w:rsidR="00F342FB">
        <w:rPr>
          <w:rFonts w:cstheme="minorHAnsi"/>
        </w:rPr>
        <w:t>и</w:t>
      </w:r>
      <w:r w:rsidR="00BD1B4D">
        <w:rPr>
          <w:rFonts w:cstheme="minorHAnsi"/>
        </w:rPr>
        <w:t>ПБ</w:t>
      </w:r>
      <w:proofErr w:type="spellEnd"/>
      <w:r w:rsidR="00BD1B4D">
        <w:rPr>
          <w:rFonts w:cstheme="minorHAnsi"/>
        </w:rPr>
        <w:t xml:space="preserve"> по договору / проекту</w:t>
      </w:r>
      <w:r w:rsidR="00EC0443">
        <w:rPr>
          <w:rFonts w:cstheme="minorHAnsi"/>
        </w:rPr>
        <w:t>;</w:t>
      </w:r>
    </w:p>
    <w:p w14:paraId="0E5566F4" w14:textId="7CA4F546" w:rsidR="00BD1B4D" w:rsidRDefault="00D07BFD" w:rsidP="00046B9B">
      <w:pPr>
        <w:pStyle w:val="Style17"/>
        <w:numPr>
          <w:ilvl w:val="0"/>
          <w:numId w:val="23"/>
        </w:numPr>
        <w:spacing w:before="40"/>
        <w:ind w:left="851" w:hanging="284"/>
        <w:textAlignment w:val="auto"/>
        <w:rPr>
          <w:rFonts w:cstheme="minorHAnsi"/>
        </w:rPr>
      </w:pPr>
      <w:r>
        <w:rPr>
          <w:rFonts w:cstheme="minorHAnsi"/>
        </w:rPr>
        <w:t>Заказчики проекта / услуг в лице представителей</w:t>
      </w:r>
      <w:r w:rsidR="00BD1B4D">
        <w:rPr>
          <w:rFonts w:cstheme="minorHAnsi"/>
        </w:rPr>
        <w:t xml:space="preserve"> производственных, ремонтн</w:t>
      </w:r>
      <w:r w:rsidR="00312F40">
        <w:rPr>
          <w:rFonts w:cstheme="minorHAnsi"/>
        </w:rPr>
        <w:t>ых служб и иных подразделений, в</w:t>
      </w:r>
      <w:r w:rsidR="00BD1B4D">
        <w:rPr>
          <w:rFonts w:cstheme="minorHAnsi"/>
        </w:rPr>
        <w:t>ключенных в Рабочую группу Заказчика</w:t>
      </w:r>
      <w:r w:rsidR="00EC0443">
        <w:rPr>
          <w:rFonts w:cstheme="minorHAnsi"/>
        </w:rPr>
        <w:t>;</w:t>
      </w:r>
    </w:p>
    <w:p w14:paraId="5DA70ABF" w14:textId="6C98D3F1" w:rsidR="00B86CD9" w:rsidRPr="00BD1B4D" w:rsidRDefault="00312F40" w:rsidP="00046B9B">
      <w:pPr>
        <w:pStyle w:val="Style17"/>
        <w:numPr>
          <w:ilvl w:val="0"/>
          <w:numId w:val="23"/>
        </w:numPr>
        <w:spacing w:before="40"/>
        <w:ind w:left="851" w:hanging="284"/>
        <w:textAlignment w:val="auto"/>
        <w:rPr>
          <w:rFonts w:cstheme="minorHAnsi"/>
        </w:rPr>
      </w:pPr>
      <w:r>
        <w:rPr>
          <w:rFonts w:cstheme="minorHAnsi"/>
        </w:rPr>
        <w:t>Представитель</w:t>
      </w:r>
      <w:r w:rsidRPr="00F342FB">
        <w:rPr>
          <w:rFonts w:cstheme="minorHAnsi"/>
          <w:color w:val="0070C0"/>
        </w:rPr>
        <w:t xml:space="preserve"> </w:t>
      </w:r>
      <w:r w:rsidR="00F342FB" w:rsidRPr="00F342FB">
        <w:rPr>
          <w:rFonts w:cstheme="minorHAnsi"/>
          <w:color w:val="0070C0"/>
        </w:rPr>
        <w:t>Управления</w:t>
      </w:r>
      <w:r w:rsidRPr="00F342FB">
        <w:rPr>
          <w:rFonts w:cstheme="minorHAnsi"/>
          <w:color w:val="0070C0"/>
        </w:rPr>
        <w:t xml:space="preserve"> </w:t>
      </w:r>
      <w:proofErr w:type="spellStart"/>
      <w:r>
        <w:rPr>
          <w:rFonts w:cstheme="minorHAnsi"/>
        </w:rPr>
        <w:t>ОТ</w:t>
      </w:r>
      <w:r w:rsidR="00F342FB">
        <w:rPr>
          <w:rFonts w:cstheme="minorHAnsi"/>
        </w:rPr>
        <w:t>и</w:t>
      </w:r>
      <w:r>
        <w:rPr>
          <w:rFonts w:cstheme="minorHAnsi"/>
        </w:rPr>
        <w:t>ПБ</w:t>
      </w:r>
      <w:proofErr w:type="spellEnd"/>
      <w:r>
        <w:rPr>
          <w:rFonts w:cstheme="minorHAnsi"/>
        </w:rPr>
        <w:t xml:space="preserve"> П</w:t>
      </w:r>
      <w:r w:rsidR="00BD1B4D" w:rsidRPr="00BD1B4D">
        <w:rPr>
          <w:rFonts w:cstheme="minorHAnsi"/>
        </w:rPr>
        <w:t>редприятия</w:t>
      </w:r>
      <w:r w:rsidR="00B86CD9" w:rsidRPr="00BD1B4D">
        <w:rPr>
          <w:rFonts w:cs="Calibri Light"/>
        </w:rPr>
        <w:t xml:space="preserve">. </w:t>
      </w:r>
    </w:p>
    <w:p w14:paraId="36B8C637" w14:textId="28DEDDEA" w:rsidR="00EC0443" w:rsidRPr="00EC0443" w:rsidRDefault="00EC0443" w:rsidP="00EC0443">
      <w:pPr>
        <w:pStyle w:val="a3"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</w:rPr>
      </w:pPr>
      <w:r w:rsidRPr="00EC0443">
        <w:rPr>
          <w:rFonts w:asciiTheme="minorHAnsi" w:hAnsiTheme="minorHAnsi" w:cstheme="minorHAnsi"/>
          <w:sz w:val="24"/>
        </w:rPr>
        <w:t>Участниками установочного совещания со стороны ПО являются:</w:t>
      </w:r>
    </w:p>
    <w:p w14:paraId="73C720E7" w14:textId="3284BC1D" w:rsidR="00312F40" w:rsidRDefault="00312F40" w:rsidP="00046B9B">
      <w:pPr>
        <w:pStyle w:val="Style17"/>
        <w:numPr>
          <w:ilvl w:val="0"/>
          <w:numId w:val="23"/>
        </w:numPr>
        <w:spacing w:before="40"/>
        <w:ind w:left="851" w:hanging="284"/>
        <w:textAlignment w:val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Руководитель ПО (для проектов с высоким уровнем риска)</w:t>
      </w:r>
      <w:r w:rsidR="00EC0443">
        <w:rPr>
          <w:rFonts w:eastAsia="Times New Roman" w:cstheme="minorHAnsi"/>
          <w:lang w:eastAsia="ru-RU"/>
        </w:rPr>
        <w:t>;</w:t>
      </w:r>
    </w:p>
    <w:p w14:paraId="20463B18" w14:textId="22DDC215" w:rsidR="00BD1B4D" w:rsidRDefault="00312F40" w:rsidP="00046B9B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40" w:after="0" w:line="240" w:lineRule="auto"/>
        <w:ind w:left="851" w:hanging="284"/>
        <w:contextualSpacing w:val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М</w:t>
      </w:r>
      <w:r w:rsidR="00BD1B4D">
        <w:rPr>
          <w:rFonts w:eastAsia="Times New Roman" w:cstheme="minorHAnsi"/>
          <w:sz w:val="24"/>
          <w:szCs w:val="24"/>
          <w:lang w:eastAsia="ru-RU"/>
        </w:rPr>
        <w:t>енеджер / ответственный за договор / проект</w:t>
      </w:r>
      <w:r w:rsidR="00EC0443">
        <w:rPr>
          <w:rFonts w:eastAsia="Times New Roman" w:cstheme="minorHAnsi"/>
          <w:sz w:val="24"/>
          <w:szCs w:val="24"/>
          <w:lang w:eastAsia="ru-RU"/>
        </w:rPr>
        <w:t>;</w:t>
      </w:r>
    </w:p>
    <w:p w14:paraId="4155C22A" w14:textId="48119485" w:rsidR="00BD1B4D" w:rsidRDefault="00312F40" w:rsidP="00046B9B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40" w:after="0" w:line="240" w:lineRule="auto"/>
        <w:ind w:left="851" w:hanging="284"/>
        <w:contextualSpacing w:val="0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О</w:t>
      </w:r>
      <w:r w:rsidR="00BD1B4D">
        <w:rPr>
          <w:rFonts w:eastAsia="Times New Roman" w:cstheme="minorHAnsi"/>
          <w:sz w:val="24"/>
          <w:szCs w:val="24"/>
          <w:lang w:eastAsia="ru-RU"/>
        </w:rPr>
        <w:t xml:space="preserve">тветственный за </w:t>
      </w:r>
      <w:proofErr w:type="spellStart"/>
      <w:r w:rsidR="00BD1B4D">
        <w:rPr>
          <w:rFonts w:eastAsia="Times New Roman" w:cstheme="minorHAnsi"/>
          <w:sz w:val="24"/>
          <w:szCs w:val="24"/>
          <w:lang w:eastAsia="ru-RU"/>
        </w:rPr>
        <w:t>ОТ</w:t>
      </w:r>
      <w:r w:rsidR="00F342FB">
        <w:rPr>
          <w:rFonts w:eastAsia="Times New Roman" w:cstheme="minorHAnsi"/>
          <w:sz w:val="24"/>
          <w:szCs w:val="24"/>
          <w:lang w:eastAsia="ru-RU"/>
        </w:rPr>
        <w:t>и</w:t>
      </w:r>
      <w:r w:rsidR="00BD1B4D">
        <w:rPr>
          <w:rFonts w:eastAsia="Times New Roman" w:cstheme="minorHAnsi"/>
          <w:sz w:val="24"/>
          <w:szCs w:val="24"/>
          <w:lang w:eastAsia="ru-RU"/>
        </w:rPr>
        <w:t>ПБ</w:t>
      </w:r>
      <w:proofErr w:type="spellEnd"/>
      <w:r w:rsidR="00BD1B4D">
        <w:rPr>
          <w:rFonts w:eastAsia="Times New Roman" w:cstheme="minorHAnsi"/>
          <w:sz w:val="24"/>
          <w:szCs w:val="24"/>
          <w:lang w:eastAsia="ru-RU"/>
        </w:rPr>
        <w:t xml:space="preserve"> по договору / проекту</w:t>
      </w:r>
      <w:r w:rsidR="00EC0443">
        <w:rPr>
          <w:rFonts w:eastAsia="Times New Roman" w:cstheme="minorHAnsi"/>
          <w:sz w:val="24"/>
          <w:szCs w:val="24"/>
          <w:lang w:eastAsia="ru-RU"/>
        </w:rPr>
        <w:t>;</w:t>
      </w:r>
    </w:p>
    <w:p w14:paraId="2AF46928" w14:textId="3C3EA3D8" w:rsidR="00EA5521" w:rsidRPr="00BD1B4D" w:rsidRDefault="00312F40" w:rsidP="00046B9B">
      <w:pPr>
        <w:pStyle w:val="Style17"/>
        <w:numPr>
          <w:ilvl w:val="0"/>
          <w:numId w:val="24"/>
        </w:numPr>
        <w:spacing w:before="40"/>
        <w:ind w:left="851" w:hanging="284"/>
        <w:textAlignment w:val="auto"/>
        <w:rPr>
          <w:rFonts w:cstheme="minorHAnsi"/>
        </w:rPr>
      </w:pPr>
      <w:r>
        <w:rPr>
          <w:rFonts w:eastAsia="Times New Roman" w:cstheme="minorHAnsi"/>
          <w:lang w:eastAsia="ru-RU"/>
        </w:rPr>
        <w:t>И</w:t>
      </w:r>
      <w:r w:rsidR="00BD1B4D">
        <w:rPr>
          <w:rFonts w:eastAsia="Times New Roman" w:cstheme="minorHAnsi"/>
          <w:lang w:eastAsia="ru-RU"/>
        </w:rPr>
        <w:t>сполнитель по договору / проекту</w:t>
      </w:r>
      <w:r w:rsidR="00EA5521" w:rsidRPr="00BD1B4D">
        <w:rPr>
          <w:rFonts w:cs="Calibri Light"/>
        </w:rPr>
        <w:t>.</w:t>
      </w:r>
    </w:p>
    <w:p w14:paraId="7BC075C7" w14:textId="64006E27" w:rsidR="00EC0443" w:rsidRDefault="00EC0443" w:rsidP="00EC0443">
      <w:pPr>
        <w:pStyle w:val="a3"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both"/>
        <w:rPr>
          <w:rFonts w:asciiTheme="minorHAnsi" w:hAnsiTheme="minorHAnsi" w:cstheme="minorHAnsi"/>
          <w:sz w:val="24"/>
        </w:rPr>
      </w:pPr>
      <w:r w:rsidRPr="00EC0443">
        <w:rPr>
          <w:rFonts w:asciiTheme="minorHAnsi" w:hAnsiTheme="minorHAnsi" w:cstheme="minorHAnsi"/>
          <w:sz w:val="24"/>
        </w:rPr>
        <w:t xml:space="preserve">Во время установочного совещания подлежат обсуждению общие вопросы организации и проведения работ, привлечение СПО, оформление ППР, ПОР, порядок и процесс проведения работ повышенной опасности, квалификация и обучение работников, процедура </w:t>
      </w:r>
      <w:r w:rsidR="0036558F" w:rsidRPr="00EC0443">
        <w:rPr>
          <w:rFonts w:asciiTheme="minorHAnsi" w:hAnsiTheme="minorHAnsi" w:cstheme="minorHAnsi"/>
          <w:sz w:val="24"/>
        </w:rPr>
        <w:t>уведомле</w:t>
      </w:r>
      <w:r w:rsidR="0036558F">
        <w:rPr>
          <w:rFonts w:asciiTheme="minorHAnsi" w:hAnsiTheme="minorHAnsi" w:cstheme="minorHAnsi"/>
          <w:sz w:val="24"/>
        </w:rPr>
        <w:t>н</w:t>
      </w:r>
      <w:r w:rsidR="0036558F" w:rsidRPr="00EC0443">
        <w:rPr>
          <w:rFonts w:asciiTheme="minorHAnsi" w:hAnsiTheme="minorHAnsi" w:cstheme="minorHAnsi"/>
          <w:sz w:val="24"/>
        </w:rPr>
        <w:t>ия</w:t>
      </w:r>
      <w:r w:rsidRPr="00EC0443">
        <w:rPr>
          <w:rFonts w:asciiTheme="minorHAnsi" w:hAnsiTheme="minorHAnsi" w:cstheme="minorHAnsi"/>
          <w:sz w:val="24"/>
        </w:rPr>
        <w:t xml:space="preserve"> о несчастных случаях, вопросы перемещения по площадке, информацию о специалистах ОТПБ, привлекаемых к строительству и т.</w:t>
      </w:r>
      <w:r>
        <w:rPr>
          <w:rFonts w:asciiTheme="minorHAnsi" w:hAnsiTheme="minorHAnsi" w:cstheme="minorHAnsi"/>
          <w:sz w:val="24"/>
        </w:rPr>
        <w:t>д.</w:t>
      </w:r>
    </w:p>
    <w:p w14:paraId="56BDC25E" w14:textId="5C8ADF9B" w:rsidR="00EC0443" w:rsidRPr="00EC0443" w:rsidRDefault="00EC0443" w:rsidP="00EC0443">
      <w:pPr>
        <w:pStyle w:val="a3"/>
        <w:numPr>
          <w:ilvl w:val="1"/>
          <w:numId w:val="27"/>
        </w:numPr>
        <w:spacing w:before="120" w:after="0" w:line="240" w:lineRule="auto"/>
        <w:ind w:left="709" w:hanging="709"/>
        <w:contextualSpacing w:val="0"/>
        <w:jc w:val="both"/>
        <w:rPr>
          <w:rFonts w:asciiTheme="minorHAnsi" w:hAnsiTheme="minorHAnsi" w:cstheme="minorHAnsi"/>
          <w:sz w:val="28"/>
        </w:rPr>
      </w:pPr>
      <w:r w:rsidRPr="00EC0443">
        <w:rPr>
          <w:b/>
          <w:sz w:val="24"/>
        </w:rPr>
        <w:t>Объем работ по договору/проекту:</w:t>
      </w:r>
      <w:r w:rsidRPr="00EC0443">
        <w:rPr>
          <w:sz w:val="24"/>
        </w:rPr>
        <w:t xml:space="preserve"> планируемая дата начала, планируемая дата завершения, номер договора, объем работ, график проведения работ, график мобилизации персонала и техники, технологии выполнения работ, специализированное оборудование</w:t>
      </w:r>
      <w:r w:rsidR="0038255A" w:rsidRPr="0038255A">
        <w:rPr>
          <w:sz w:val="24"/>
        </w:rPr>
        <w:t>, статус квалификации, в т.ч. привлекаемых субподрядных организаций</w:t>
      </w:r>
      <w:r w:rsidRPr="00EC0443">
        <w:rPr>
          <w:sz w:val="24"/>
        </w:rPr>
        <w:t>.</w:t>
      </w:r>
    </w:p>
    <w:p w14:paraId="1F9AE957" w14:textId="5467578E" w:rsidR="00EC0443" w:rsidRPr="00EC0443" w:rsidRDefault="00EC0443" w:rsidP="00EC0443">
      <w:pPr>
        <w:pStyle w:val="a3"/>
        <w:numPr>
          <w:ilvl w:val="1"/>
          <w:numId w:val="27"/>
        </w:numPr>
        <w:spacing w:before="120" w:after="0" w:line="240" w:lineRule="auto"/>
        <w:ind w:left="709" w:hanging="709"/>
        <w:contextualSpacing w:val="0"/>
        <w:jc w:val="both"/>
        <w:rPr>
          <w:rFonts w:asciiTheme="minorHAnsi" w:hAnsiTheme="minorHAnsi" w:cstheme="minorHAnsi"/>
          <w:sz w:val="28"/>
        </w:rPr>
      </w:pPr>
      <w:r w:rsidRPr="00EC0443">
        <w:rPr>
          <w:b/>
          <w:sz w:val="24"/>
        </w:rPr>
        <w:t>Организация рабочей площадки:</w:t>
      </w:r>
      <w:r w:rsidRPr="00EC0443">
        <w:rPr>
          <w:sz w:val="24"/>
        </w:rPr>
        <w:t xml:space="preserve"> размещение офисов, требования к размещению и </w:t>
      </w:r>
      <w:r w:rsidR="0036558F" w:rsidRPr="00EC0443">
        <w:rPr>
          <w:sz w:val="24"/>
        </w:rPr>
        <w:t>эксплу</w:t>
      </w:r>
      <w:r w:rsidR="0036558F">
        <w:rPr>
          <w:sz w:val="24"/>
        </w:rPr>
        <w:t>а</w:t>
      </w:r>
      <w:r w:rsidR="0036558F" w:rsidRPr="00EC0443">
        <w:rPr>
          <w:sz w:val="24"/>
        </w:rPr>
        <w:t>тации</w:t>
      </w:r>
      <w:r w:rsidRPr="00EC0443">
        <w:rPr>
          <w:sz w:val="24"/>
        </w:rPr>
        <w:t xml:space="preserve"> временных зданий и сооружений, места приема пищи, пункты оказания первой медицинской помощи, места для курения, ограждение и доступ места проведения работ</w:t>
      </w:r>
    </w:p>
    <w:p w14:paraId="1A91D310" w14:textId="4689389B" w:rsidR="00EC0443" w:rsidRPr="00EC0443" w:rsidRDefault="00EC0443" w:rsidP="00EC0443">
      <w:pPr>
        <w:pStyle w:val="a3"/>
        <w:numPr>
          <w:ilvl w:val="1"/>
          <w:numId w:val="27"/>
        </w:numPr>
        <w:spacing w:before="120" w:after="0" w:line="240" w:lineRule="auto"/>
        <w:ind w:left="709" w:hanging="709"/>
        <w:contextualSpacing w:val="0"/>
        <w:jc w:val="both"/>
        <w:rPr>
          <w:rFonts w:asciiTheme="minorHAnsi" w:hAnsiTheme="minorHAnsi" w:cstheme="minorHAnsi"/>
          <w:sz w:val="28"/>
        </w:rPr>
      </w:pPr>
      <w:r w:rsidRPr="00EC0443">
        <w:rPr>
          <w:b/>
          <w:sz w:val="24"/>
        </w:rPr>
        <w:t xml:space="preserve">Передача документации по </w:t>
      </w:r>
      <w:proofErr w:type="spellStart"/>
      <w:r w:rsidRPr="00EC0443">
        <w:rPr>
          <w:b/>
          <w:sz w:val="24"/>
        </w:rPr>
        <w:t>ОТ</w:t>
      </w:r>
      <w:r w:rsidR="00C16E57">
        <w:rPr>
          <w:b/>
          <w:sz w:val="24"/>
        </w:rPr>
        <w:t>и</w:t>
      </w:r>
      <w:r w:rsidRPr="00EC0443">
        <w:rPr>
          <w:b/>
          <w:sz w:val="24"/>
        </w:rPr>
        <w:t>ПБ</w:t>
      </w:r>
      <w:proofErr w:type="spellEnd"/>
      <w:r w:rsidRPr="00EC0443">
        <w:rPr>
          <w:b/>
          <w:sz w:val="24"/>
        </w:rPr>
        <w:t xml:space="preserve"> и ООС:</w:t>
      </w:r>
      <w:r w:rsidRPr="00EC0443">
        <w:rPr>
          <w:sz w:val="24"/>
        </w:rPr>
        <w:t xml:space="preserve"> Политика интегрированной системы менеджмента Группы НЛМК, нормативная документация по </w:t>
      </w:r>
      <w:proofErr w:type="spellStart"/>
      <w:r w:rsidRPr="00EC0443">
        <w:rPr>
          <w:sz w:val="24"/>
        </w:rPr>
        <w:t>ОТ</w:t>
      </w:r>
      <w:r w:rsidR="00C16E57">
        <w:rPr>
          <w:sz w:val="24"/>
        </w:rPr>
        <w:t>и</w:t>
      </w:r>
      <w:r w:rsidRPr="00EC0443">
        <w:rPr>
          <w:sz w:val="24"/>
        </w:rPr>
        <w:t>ПБ</w:t>
      </w:r>
      <w:proofErr w:type="spellEnd"/>
      <w:r w:rsidRPr="00EC0443">
        <w:rPr>
          <w:sz w:val="24"/>
        </w:rPr>
        <w:t xml:space="preserve"> и ООС Предприятия, методики </w:t>
      </w:r>
      <w:r w:rsidR="0036558F" w:rsidRPr="00EC0443">
        <w:rPr>
          <w:sz w:val="24"/>
        </w:rPr>
        <w:t>инстру</w:t>
      </w:r>
      <w:r w:rsidR="0036558F">
        <w:rPr>
          <w:sz w:val="24"/>
        </w:rPr>
        <w:t>ментов</w:t>
      </w:r>
      <w:r w:rsidRPr="00EC0443">
        <w:rPr>
          <w:sz w:val="24"/>
        </w:rPr>
        <w:t xml:space="preserve"> по работе с Подрядной организацией, Кардинальные правила безопасности, брошюры, справочники, обучающие курсы, раздаточные материалы.</w:t>
      </w:r>
    </w:p>
    <w:p w14:paraId="35A8B575" w14:textId="40B27EDB" w:rsidR="00EC0443" w:rsidRPr="00EC0443" w:rsidRDefault="00EC0443" w:rsidP="00046B9B">
      <w:pPr>
        <w:pStyle w:val="a3"/>
        <w:numPr>
          <w:ilvl w:val="1"/>
          <w:numId w:val="27"/>
        </w:numPr>
        <w:spacing w:before="120" w:after="0" w:line="240" w:lineRule="auto"/>
        <w:ind w:left="709" w:hanging="709"/>
        <w:contextualSpacing w:val="0"/>
        <w:jc w:val="both"/>
        <w:rPr>
          <w:sz w:val="24"/>
        </w:rPr>
      </w:pPr>
      <w:r w:rsidRPr="00EC0443">
        <w:rPr>
          <w:b/>
          <w:sz w:val="24"/>
        </w:rPr>
        <w:t xml:space="preserve">Инструменты для работы по </w:t>
      </w:r>
      <w:proofErr w:type="spellStart"/>
      <w:r w:rsidRPr="00EC0443">
        <w:rPr>
          <w:b/>
          <w:sz w:val="24"/>
        </w:rPr>
        <w:t>ОТ</w:t>
      </w:r>
      <w:r w:rsidR="00C16E57">
        <w:rPr>
          <w:b/>
          <w:sz w:val="24"/>
        </w:rPr>
        <w:t>и</w:t>
      </w:r>
      <w:r w:rsidRPr="00EC0443">
        <w:rPr>
          <w:b/>
          <w:sz w:val="24"/>
        </w:rPr>
        <w:t>ПБ</w:t>
      </w:r>
      <w:proofErr w:type="spellEnd"/>
      <w:r w:rsidRPr="00EC0443">
        <w:rPr>
          <w:b/>
          <w:sz w:val="24"/>
        </w:rPr>
        <w:t>:</w:t>
      </w:r>
      <w:r w:rsidRPr="00EC0443">
        <w:rPr>
          <w:sz w:val="24"/>
        </w:rPr>
        <w:t xml:space="preserve"> исполнение требований Соглашения в области </w:t>
      </w:r>
      <w:proofErr w:type="spellStart"/>
      <w:r w:rsidRPr="00EC0443">
        <w:rPr>
          <w:sz w:val="24"/>
        </w:rPr>
        <w:t>ОТ</w:t>
      </w:r>
      <w:r w:rsidR="00C16E57">
        <w:rPr>
          <w:sz w:val="24"/>
        </w:rPr>
        <w:t>и</w:t>
      </w:r>
      <w:r w:rsidRPr="00EC0443">
        <w:rPr>
          <w:sz w:val="24"/>
        </w:rPr>
        <w:t>ПБ</w:t>
      </w:r>
      <w:proofErr w:type="spellEnd"/>
      <w:r w:rsidRPr="00EC0443">
        <w:rPr>
          <w:sz w:val="24"/>
        </w:rPr>
        <w:t xml:space="preserve"> (в </w:t>
      </w:r>
      <w:proofErr w:type="spellStart"/>
      <w:r w:rsidRPr="00EC0443">
        <w:rPr>
          <w:sz w:val="24"/>
        </w:rPr>
        <w:t>т.ч</w:t>
      </w:r>
      <w:proofErr w:type="spellEnd"/>
      <w:r w:rsidRPr="00EC0443">
        <w:rPr>
          <w:sz w:val="24"/>
        </w:rPr>
        <w:t xml:space="preserve">. штрафных санкций, требование наличия 1-ого специалиста по </w:t>
      </w:r>
      <w:proofErr w:type="spellStart"/>
      <w:r w:rsidRPr="00EC0443">
        <w:rPr>
          <w:sz w:val="24"/>
        </w:rPr>
        <w:t>ОТ</w:t>
      </w:r>
      <w:r w:rsidR="00C16E57">
        <w:rPr>
          <w:sz w:val="24"/>
        </w:rPr>
        <w:t>и</w:t>
      </w:r>
      <w:r w:rsidRPr="00EC0443">
        <w:rPr>
          <w:sz w:val="24"/>
        </w:rPr>
        <w:t>ПБ</w:t>
      </w:r>
      <w:proofErr w:type="spellEnd"/>
      <w:r w:rsidRPr="00EC0443">
        <w:rPr>
          <w:sz w:val="24"/>
        </w:rPr>
        <w:t xml:space="preserve"> на площадке к 50 </w:t>
      </w:r>
      <w:r w:rsidR="0036558F" w:rsidRPr="00EC0443">
        <w:rPr>
          <w:sz w:val="24"/>
        </w:rPr>
        <w:t>ра</w:t>
      </w:r>
      <w:r w:rsidR="0036558F">
        <w:rPr>
          <w:sz w:val="24"/>
        </w:rPr>
        <w:t>б</w:t>
      </w:r>
      <w:r w:rsidR="0036558F" w:rsidRPr="00EC0443">
        <w:rPr>
          <w:sz w:val="24"/>
        </w:rPr>
        <w:t>отникам</w:t>
      </w:r>
      <w:r w:rsidRPr="00EC0443">
        <w:rPr>
          <w:sz w:val="24"/>
        </w:rPr>
        <w:t xml:space="preserve"> ПО), план управления безопасностью, комплексные проверки (аудиты), линейные обходы, мотивационные программы, реестр учета нарушений, ключевые </w:t>
      </w:r>
      <w:r w:rsidRPr="00EC0443">
        <w:rPr>
          <w:sz w:val="24"/>
        </w:rPr>
        <w:lastRenderedPageBreak/>
        <w:t>показатели эффективности, отчетность по ОТПБ, привлечение и работа с Субподрядными организациями.</w:t>
      </w:r>
    </w:p>
    <w:p w14:paraId="4DA1A3E7" w14:textId="5044C9F9" w:rsidR="00EC0443" w:rsidRPr="00EC0443" w:rsidRDefault="00EC0443" w:rsidP="00046B9B">
      <w:pPr>
        <w:pStyle w:val="a3"/>
        <w:numPr>
          <w:ilvl w:val="1"/>
          <w:numId w:val="27"/>
        </w:numPr>
        <w:spacing w:before="120" w:after="0" w:line="240" w:lineRule="auto"/>
        <w:ind w:left="709" w:hanging="709"/>
        <w:contextualSpacing w:val="0"/>
        <w:jc w:val="both"/>
        <w:rPr>
          <w:rFonts w:asciiTheme="minorHAnsi" w:hAnsiTheme="minorHAnsi" w:cstheme="minorHAnsi"/>
          <w:sz w:val="28"/>
        </w:rPr>
      </w:pPr>
      <w:r w:rsidRPr="00EC0443">
        <w:rPr>
          <w:b/>
          <w:sz w:val="24"/>
        </w:rPr>
        <w:t>Охрана труда:</w:t>
      </w:r>
      <w:r w:rsidRPr="00EC0443">
        <w:rPr>
          <w:sz w:val="24"/>
        </w:rPr>
        <w:t xml:space="preserve"> вводный инструктаж, перечень дополнительных обучений и проверок знаний (учебные полигоны и др.), мероприятия по снижению основных рисков производства работ (работы на высоте, подъемные операции, электробезопасность, огневые работы), использование СИЗ, наряд-допускная система (работы повышенной опасности, работы на высоте, газоопасные работы, огневые работ), порядок действий в случае происшествий, порядок действия в случае ЧС (порядок эвакуации, телефоны служб), противопожарные средства, мероприятия по охране здоровья (предварительные медицинские осмотры, вакцинация, тестирование на наличие заболеваний).</w:t>
      </w:r>
    </w:p>
    <w:p w14:paraId="0ADD4C4D" w14:textId="77777777" w:rsidR="00EC0443" w:rsidRPr="00EC0443" w:rsidRDefault="00EC0443" w:rsidP="00046B9B">
      <w:pPr>
        <w:pStyle w:val="a3"/>
        <w:numPr>
          <w:ilvl w:val="1"/>
          <w:numId w:val="27"/>
        </w:numPr>
        <w:spacing w:before="120" w:after="0" w:line="240" w:lineRule="auto"/>
        <w:ind w:left="709" w:hanging="709"/>
        <w:contextualSpacing w:val="0"/>
        <w:jc w:val="both"/>
        <w:rPr>
          <w:sz w:val="24"/>
        </w:rPr>
      </w:pPr>
      <w:r w:rsidRPr="00EC0443">
        <w:rPr>
          <w:b/>
          <w:sz w:val="24"/>
        </w:rPr>
        <w:t>Развитие культуры безопасности:</w:t>
      </w:r>
      <w:r w:rsidRPr="00EC0443">
        <w:rPr>
          <w:sz w:val="24"/>
        </w:rPr>
        <w:t xml:space="preserve"> необходимость внедрения про-активных мероприятий на этапах исполнения договора, направленных на развитие культуры безопасности и предупреждение возможных происшествий.</w:t>
      </w:r>
    </w:p>
    <w:p w14:paraId="66C4D6E6" w14:textId="636416D1" w:rsidR="00EC0443" w:rsidRPr="00EC0443" w:rsidRDefault="00EC0443" w:rsidP="00046B9B">
      <w:pPr>
        <w:pStyle w:val="a3"/>
        <w:numPr>
          <w:ilvl w:val="1"/>
          <w:numId w:val="27"/>
        </w:numPr>
        <w:spacing w:before="120" w:after="0" w:line="240" w:lineRule="auto"/>
        <w:ind w:left="709" w:hanging="709"/>
        <w:contextualSpacing w:val="0"/>
        <w:jc w:val="both"/>
        <w:rPr>
          <w:sz w:val="24"/>
        </w:rPr>
      </w:pPr>
      <w:r w:rsidRPr="00EC0443">
        <w:rPr>
          <w:b/>
          <w:sz w:val="24"/>
        </w:rPr>
        <w:t xml:space="preserve">Работа подрядной организации в системах </w:t>
      </w:r>
      <w:proofErr w:type="spellStart"/>
      <w:r w:rsidRPr="00EC0443">
        <w:rPr>
          <w:b/>
          <w:sz w:val="24"/>
        </w:rPr>
        <w:t>энерго</w:t>
      </w:r>
      <w:proofErr w:type="spellEnd"/>
      <w:r w:rsidRPr="00EC0443">
        <w:rPr>
          <w:b/>
          <w:sz w:val="24"/>
        </w:rPr>
        <w:t>- и водоснабжения заказчика:</w:t>
      </w:r>
      <w:r w:rsidRPr="00EC0443">
        <w:rPr>
          <w:sz w:val="24"/>
        </w:rPr>
        <w:t xml:space="preserve"> подключение электрооборудования, подключение сжатого воздуха, подключение пара, подключение горячей воды, подключение холодной воды и питьевой воды, подключение природного газа, подключение кислорода.</w:t>
      </w:r>
    </w:p>
    <w:p w14:paraId="287526D9" w14:textId="7EE05E77" w:rsidR="00EC0443" w:rsidRPr="00EC0443" w:rsidRDefault="00EC0443" w:rsidP="00046B9B">
      <w:pPr>
        <w:pStyle w:val="a3"/>
        <w:numPr>
          <w:ilvl w:val="1"/>
          <w:numId w:val="27"/>
        </w:numPr>
        <w:spacing w:before="120" w:after="0" w:line="240" w:lineRule="auto"/>
        <w:ind w:left="709" w:hanging="709"/>
        <w:contextualSpacing w:val="0"/>
        <w:jc w:val="both"/>
        <w:rPr>
          <w:sz w:val="24"/>
        </w:rPr>
      </w:pPr>
      <w:r w:rsidRPr="00EC0443">
        <w:rPr>
          <w:b/>
          <w:sz w:val="24"/>
        </w:rPr>
        <w:t>Допуск на территорию Предприятия:</w:t>
      </w:r>
      <w:r w:rsidRPr="00EC0443">
        <w:rPr>
          <w:sz w:val="24"/>
        </w:rPr>
        <w:t xml:space="preserve"> требованиями по организации допуска персонала и транспортных средств и спецтехники подрядных и субподрядных организаций.</w:t>
      </w:r>
    </w:p>
    <w:p w14:paraId="31601EE3" w14:textId="44BBD8DD" w:rsidR="00EC0443" w:rsidRPr="00EC0443" w:rsidRDefault="00EC0443" w:rsidP="00046B9B">
      <w:pPr>
        <w:pStyle w:val="a3"/>
        <w:numPr>
          <w:ilvl w:val="1"/>
          <w:numId w:val="27"/>
        </w:numPr>
        <w:spacing w:before="120" w:after="0" w:line="240" w:lineRule="auto"/>
        <w:ind w:left="709" w:hanging="709"/>
        <w:contextualSpacing w:val="0"/>
        <w:jc w:val="both"/>
        <w:rPr>
          <w:sz w:val="24"/>
        </w:rPr>
      </w:pPr>
      <w:r w:rsidRPr="00EC0443">
        <w:rPr>
          <w:b/>
          <w:sz w:val="24"/>
        </w:rPr>
        <w:t>Организация мест размещения и хранения:</w:t>
      </w:r>
      <w:r w:rsidRPr="00EC0443">
        <w:rPr>
          <w:sz w:val="24"/>
        </w:rPr>
        <w:t xml:space="preserve"> парковка транспортных средств и специальной техники, инструменты и оборудование, строительные материалы, лакокрасочные покрытия, огнеопасные материалы, токсические материалы, дизельное топливо/бензин, нефтепродукты, пропан, ацетилен кислород, аргон, оборудование, содержащее </w:t>
      </w:r>
      <w:proofErr w:type="spellStart"/>
      <w:r w:rsidRPr="00EC0443">
        <w:rPr>
          <w:sz w:val="24"/>
        </w:rPr>
        <w:t>полихлоридбифенол</w:t>
      </w:r>
      <w:proofErr w:type="spellEnd"/>
      <w:r w:rsidRPr="00EC0443">
        <w:rPr>
          <w:sz w:val="24"/>
        </w:rPr>
        <w:t>, асбест.</w:t>
      </w:r>
    </w:p>
    <w:p w14:paraId="4F8DABF4" w14:textId="23A364D6" w:rsidR="00EC0443" w:rsidRPr="00EC0443" w:rsidRDefault="00EC0443" w:rsidP="00046B9B">
      <w:pPr>
        <w:pStyle w:val="a3"/>
        <w:numPr>
          <w:ilvl w:val="1"/>
          <w:numId w:val="27"/>
        </w:numPr>
        <w:spacing w:before="120" w:after="0" w:line="240" w:lineRule="auto"/>
        <w:ind w:left="709" w:hanging="709"/>
        <w:contextualSpacing w:val="0"/>
        <w:jc w:val="both"/>
      </w:pPr>
      <w:r w:rsidRPr="00EC0443">
        <w:rPr>
          <w:b/>
          <w:sz w:val="24"/>
        </w:rPr>
        <w:t>Экологическая безопасность:</w:t>
      </w:r>
      <w:r w:rsidRPr="00EC0443">
        <w:rPr>
          <w:sz w:val="24"/>
        </w:rPr>
        <w:t xml:space="preserve"> типовые требования по охране окружающей среды, вывоз образующихся отходов производства и потребления, организация мест установки биотуалетов, контроль источников сбросов.</w:t>
      </w:r>
    </w:p>
    <w:p w14:paraId="7EEE7F5B" w14:textId="57E6E039" w:rsidR="00EC0443" w:rsidRPr="00540BB2" w:rsidRDefault="00EC0443" w:rsidP="00046B9B">
      <w:pPr>
        <w:pStyle w:val="a3"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both"/>
        <w:rPr>
          <w:sz w:val="24"/>
        </w:rPr>
      </w:pPr>
      <w:r w:rsidRPr="00540BB2">
        <w:rPr>
          <w:sz w:val="24"/>
        </w:rPr>
        <w:t xml:space="preserve">Для договоров высокого и среднего уровня риска установочное совещание должно проводиться с обязательным посещением места выполнения работ для формирования понимания у ПО имеющихся рисков в области </w:t>
      </w:r>
      <w:proofErr w:type="spellStart"/>
      <w:r w:rsidRPr="00540BB2">
        <w:rPr>
          <w:sz w:val="24"/>
        </w:rPr>
        <w:t>ОТ</w:t>
      </w:r>
      <w:r w:rsidR="00C16E57">
        <w:rPr>
          <w:sz w:val="24"/>
        </w:rPr>
        <w:t>и</w:t>
      </w:r>
      <w:r w:rsidRPr="00540BB2">
        <w:rPr>
          <w:sz w:val="24"/>
        </w:rPr>
        <w:t>ПБ</w:t>
      </w:r>
      <w:proofErr w:type="spellEnd"/>
      <w:r w:rsidRPr="00540BB2">
        <w:rPr>
          <w:sz w:val="24"/>
        </w:rPr>
        <w:t xml:space="preserve"> места выполнения работ, необходимости корректировки ранее согласованного порядка выполнения работ, дополнительной оценки выявленных в ходе посещения рисков по </w:t>
      </w:r>
      <w:proofErr w:type="spellStart"/>
      <w:r w:rsidRPr="00540BB2">
        <w:rPr>
          <w:sz w:val="24"/>
        </w:rPr>
        <w:t>ОТ</w:t>
      </w:r>
      <w:r w:rsidR="00C16E57">
        <w:rPr>
          <w:sz w:val="24"/>
        </w:rPr>
        <w:t>и</w:t>
      </w:r>
      <w:r w:rsidRPr="00540BB2">
        <w:rPr>
          <w:sz w:val="24"/>
        </w:rPr>
        <w:t>ПБ</w:t>
      </w:r>
      <w:proofErr w:type="spellEnd"/>
    </w:p>
    <w:p w14:paraId="4E60256E" w14:textId="01B221AC" w:rsidR="00EC0443" w:rsidRPr="00540BB2" w:rsidRDefault="00540BB2" w:rsidP="00046B9B">
      <w:pPr>
        <w:pStyle w:val="a3"/>
        <w:numPr>
          <w:ilvl w:val="0"/>
          <w:numId w:val="27"/>
        </w:numPr>
        <w:spacing w:before="120" w:after="0" w:line="240" w:lineRule="auto"/>
        <w:ind w:left="567" w:hanging="567"/>
        <w:contextualSpacing w:val="0"/>
        <w:jc w:val="both"/>
        <w:rPr>
          <w:sz w:val="24"/>
        </w:rPr>
      </w:pPr>
      <w:r w:rsidRPr="00540BB2">
        <w:rPr>
          <w:sz w:val="24"/>
        </w:rPr>
        <w:t>Если установочное совещание проводится с ПО, ответственной за договор с высоким уровнем риска и планирующей привлекать СПО, то требуется утвердить с ПО минимальные требования к объекту проведения работ, включая вопросы:</w:t>
      </w:r>
    </w:p>
    <w:p w14:paraId="1C5F1A00" w14:textId="6855E811" w:rsidR="00EA5521" w:rsidRPr="00AE6C88" w:rsidRDefault="00EA5521" w:rsidP="00046B9B">
      <w:pPr>
        <w:pStyle w:val="Style17"/>
        <w:numPr>
          <w:ilvl w:val="0"/>
          <w:numId w:val="23"/>
        </w:numPr>
        <w:spacing w:before="60"/>
        <w:ind w:left="851" w:hanging="284"/>
        <w:textAlignment w:val="auto"/>
        <w:rPr>
          <w:rFonts w:cs="Calibri Light"/>
        </w:rPr>
      </w:pPr>
      <w:r w:rsidRPr="00AE6C88">
        <w:rPr>
          <w:rFonts w:cs="Calibri Light"/>
        </w:rPr>
        <w:t>ознакомление с основными опасностями и рисками на местах производства работ</w:t>
      </w:r>
      <w:r w:rsidR="00EC0443">
        <w:rPr>
          <w:rFonts w:cs="Calibri Light"/>
        </w:rPr>
        <w:t>;</w:t>
      </w:r>
    </w:p>
    <w:p w14:paraId="077526E7" w14:textId="29FD302F" w:rsidR="00EA5521" w:rsidRPr="00AE6C88" w:rsidRDefault="00EA5521" w:rsidP="00046B9B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rPr>
          <w:rFonts w:asciiTheme="minorHAnsi" w:hAnsiTheme="minorHAnsi" w:cs="Calibri Light"/>
          <w:sz w:val="24"/>
          <w:szCs w:val="24"/>
        </w:rPr>
      </w:pPr>
      <w:r w:rsidRPr="00AE6C88">
        <w:rPr>
          <w:rFonts w:asciiTheme="minorHAnsi" w:hAnsiTheme="minorHAnsi" w:cs="Calibri Light"/>
          <w:sz w:val="24"/>
          <w:szCs w:val="24"/>
        </w:rPr>
        <w:t>ограждения строительной площадки, обеспечения первичных мер безопасности и информирования работников</w:t>
      </w:r>
      <w:r w:rsidR="00EC0443">
        <w:rPr>
          <w:rFonts w:asciiTheme="minorHAnsi" w:hAnsiTheme="minorHAnsi" w:cs="Calibri Light"/>
          <w:sz w:val="24"/>
          <w:szCs w:val="24"/>
        </w:rPr>
        <w:t>;</w:t>
      </w:r>
    </w:p>
    <w:p w14:paraId="34622889" w14:textId="1900CC3E" w:rsidR="00EA5521" w:rsidRPr="00AE6C88" w:rsidRDefault="00EA5521" w:rsidP="00046B9B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rPr>
          <w:rFonts w:asciiTheme="minorHAnsi" w:hAnsiTheme="minorHAnsi" w:cs="Calibri Light"/>
          <w:sz w:val="24"/>
          <w:szCs w:val="24"/>
        </w:rPr>
      </w:pPr>
      <w:r w:rsidRPr="00AE6C88">
        <w:rPr>
          <w:rFonts w:asciiTheme="minorHAnsi" w:hAnsiTheme="minorHAnsi" w:cs="Calibri Light"/>
          <w:sz w:val="24"/>
          <w:szCs w:val="24"/>
        </w:rPr>
        <w:t>оказания первой и медицинской помощи</w:t>
      </w:r>
      <w:r w:rsidR="00EC0443">
        <w:rPr>
          <w:rFonts w:asciiTheme="minorHAnsi" w:hAnsiTheme="minorHAnsi" w:cs="Calibri Light"/>
          <w:sz w:val="24"/>
          <w:szCs w:val="24"/>
        </w:rPr>
        <w:t>;</w:t>
      </w:r>
    </w:p>
    <w:p w14:paraId="34B9E796" w14:textId="257B1B53" w:rsidR="00EA5521" w:rsidRPr="00AE6C88" w:rsidRDefault="00EA5521" w:rsidP="00046B9B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rPr>
          <w:rFonts w:asciiTheme="minorHAnsi" w:hAnsiTheme="minorHAnsi" w:cs="Calibri Light"/>
          <w:sz w:val="24"/>
          <w:szCs w:val="24"/>
        </w:rPr>
      </w:pPr>
      <w:r w:rsidRPr="00AE6C88">
        <w:rPr>
          <w:rFonts w:asciiTheme="minorHAnsi" w:hAnsiTheme="minorHAnsi" w:cs="Calibri Light"/>
          <w:sz w:val="24"/>
          <w:szCs w:val="24"/>
        </w:rPr>
        <w:t>допуска персонала, транспортных средств и специальной техники</w:t>
      </w:r>
      <w:r w:rsidR="00EC0443">
        <w:rPr>
          <w:rFonts w:asciiTheme="minorHAnsi" w:hAnsiTheme="minorHAnsi" w:cs="Calibri Light"/>
          <w:sz w:val="24"/>
          <w:szCs w:val="24"/>
        </w:rPr>
        <w:t>;</w:t>
      </w:r>
    </w:p>
    <w:p w14:paraId="5AF63AD6" w14:textId="26C77CDD" w:rsidR="00EA5521" w:rsidRPr="00AE6C88" w:rsidRDefault="00EA5521" w:rsidP="00046B9B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rPr>
          <w:rFonts w:asciiTheme="minorHAnsi" w:hAnsiTheme="minorHAnsi" w:cs="Calibri Light"/>
          <w:sz w:val="24"/>
          <w:szCs w:val="24"/>
        </w:rPr>
      </w:pPr>
      <w:r w:rsidRPr="00AE6C88">
        <w:rPr>
          <w:rFonts w:asciiTheme="minorHAnsi" w:hAnsiTheme="minorHAnsi" w:cs="Calibri Light"/>
          <w:sz w:val="24"/>
          <w:szCs w:val="24"/>
        </w:rPr>
        <w:t>допуска и мобилизации оборудования</w:t>
      </w:r>
      <w:r w:rsidR="00EC0443">
        <w:rPr>
          <w:rFonts w:asciiTheme="minorHAnsi" w:hAnsiTheme="minorHAnsi" w:cs="Calibri Light"/>
          <w:sz w:val="24"/>
          <w:szCs w:val="24"/>
        </w:rPr>
        <w:t>;</w:t>
      </w:r>
    </w:p>
    <w:p w14:paraId="333BF950" w14:textId="77777777" w:rsidR="00EA5521" w:rsidRPr="00AE6C88" w:rsidRDefault="00EA5521" w:rsidP="00046B9B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rPr>
          <w:rFonts w:asciiTheme="minorHAnsi" w:hAnsiTheme="minorHAnsi" w:cs="Calibri Light"/>
          <w:sz w:val="24"/>
          <w:szCs w:val="24"/>
        </w:rPr>
      </w:pPr>
      <w:r w:rsidRPr="00AE6C88">
        <w:rPr>
          <w:rFonts w:asciiTheme="minorHAnsi" w:hAnsiTheme="minorHAnsi" w:cs="Calibri Light"/>
          <w:sz w:val="24"/>
          <w:szCs w:val="24"/>
        </w:rPr>
        <w:t>производственного контроля: ежедневных проверок, линейных обходов и отчетности;</w:t>
      </w:r>
    </w:p>
    <w:p w14:paraId="1ED8362D" w14:textId="0AB591D1" w:rsidR="00EA5521" w:rsidRPr="00AE6C88" w:rsidRDefault="00EA5521" w:rsidP="00046B9B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rPr>
          <w:rFonts w:asciiTheme="minorHAnsi" w:hAnsiTheme="minorHAnsi" w:cs="Calibri Light"/>
          <w:sz w:val="24"/>
          <w:szCs w:val="24"/>
        </w:rPr>
      </w:pPr>
      <w:r w:rsidRPr="00AE6C88">
        <w:rPr>
          <w:rFonts w:asciiTheme="minorHAnsi" w:hAnsiTheme="minorHAnsi" w:cs="Calibri Light"/>
          <w:sz w:val="24"/>
          <w:szCs w:val="24"/>
        </w:rPr>
        <w:t>вводного инструктажа, обеспечения СИЗ</w:t>
      </w:r>
      <w:r w:rsidR="00EC0443">
        <w:rPr>
          <w:rFonts w:asciiTheme="minorHAnsi" w:hAnsiTheme="minorHAnsi" w:cs="Calibri Light"/>
          <w:sz w:val="24"/>
          <w:szCs w:val="24"/>
        </w:rPr>
        <w:t>;</w:t>
      </w:r>
    </w:p>
    <w:p w14:paraId="67A31418" w14:textId="28DB0F6A" w:rsidR="00EA5521" w:rsidRPr="00AE6C88" w:rsidRDefault="00EA5521" w:rsidP="00046B9B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rPr>
          <w:rFonts w:asciiTheme="minorHAnsi" w:hAnsiTheme="minorHAnsi" w:cs="Calibri Light"/>
          <w:sz w:val="24"/>
          <w:szCs w:val="24"/>
        </w:rPr>
      </w:pPr>
      <w:r w:rsidRPr="00AE6C88">
        <w:rPr>
          <w:rFonts w:asciiTheme="minorHAnsi" w:hAnsiTheme="minorHAnsi" w:cs="Calibri Light"/>
          <w:sz w:val="24"/>
          <w:szCs w:val="24"/>
        </w:rPr>
        <w:t>обращение с отходами строительства и бытовыми отходами</w:t>
      </w:r>
      <w:r w:rsidR="00EC0443">
        <w:rPr>
          <w:rFonts w:asciiTheme="minorHAnsi" w:hAnsiTheme="minorHAnsi" w:cs="Calibri Light"/>
          <w:sz w:val="24"/>
          <w:szCs w:val="24"/>
        </w:rPr>
        <w:t>;</w:t>
      </w:r>
    </w:p>
    <w:p w14:paraId="7646BBF3" w14:textId="37843B01" w:rsidR="00EA5521" w:rsidRPr="00AE6C88" w:rsidRDefault="00EA5521" w:rsidP="00046B9B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rPr>
          <w:rFonts w:asciiTheme="minorHAnsi" w:hAnsiTheme="minorHAnsi" w:cs="Calibri Light"/>
          <w:sz w:val="24"/>
          <w:szCs w:val="24"/>
        </w:rPr>
      </w:pPr>
      <w:r w:rsidRPr="00AE6C88">
        <w:rPr>
          <w:rFonts w:asciiTheme="minorHAnsi" w:hAnsiTheme="minorHAnsi" w:cs="Calibri Light"/>
          <w:sz w:val="24"/>
          <w:szCs w:val="24"/>
        </w:rPr>
        <w:t>обеспечение санитарно-гигиенических условий</w:t>
      </w:r>
      <w:r w:rsidR="00EC0443">
        <w:rPr>
          <w:rFonts w:asciiTheme="minorHAnsi" w:hAnsiTheme="minorHAnsi" w:cs="Calibri Light"/>
          <w:sz w:val="24"/>
          <w:szCs w:val="24"/>
        </w:rPr>
        <w:t>;</w:t>
      </w:r>
    </w:p>
    <w:p w14:paraId="12A55450" w14:textId="18237015" w:rsidR="00EA5521" w:rsidRPr="00AE6C88" w:rsidRDefault="00EA5521" w:rsidP="00046B9B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rPr>
          <w:rFonts w:asciiTheme="minorHAnsi" w:hAnsiTheme="minorHAnsi" w:cs="Calibri Light"/>
          <w:sz w:val="24"/>
          <w:szCs w:val="24"/>
        </w:rPr>
      </w:pPr>
      <w:r w:rsidRPr="00AE6C88">
        <w:rPr>
          <w:rFonts w:asciiTheme="minorHAnsi" w:hAnsiTheme="minorHAnsi" w:cs="Calibri Light"/>
          <w:sz w:val="24"/>
          <w:szCs w:val="24"/>
        </w:rPr>
        <w:lastRenderedPageBreak/>
        <w:t>прием пищи и обеспечение питьевой водой</w:t>
      </w:r>
      <w:r w:rsidR="00EC0443">
        <w:rPr>
          <w:rFonts w:asciiTheme="minorHAnsi" w:hAnsiTheme="minorHAnsi" w:cs="Calibri Light"/>
          <w:sz w:val="24"/>
          <w:szCs w:val="24"/>
        </w:rPr>
        <w:t>;</w:t>
      </w:r>
    </w:p>
    <w:p w14:paraId="6BA03E6D" w14:textId="79F2C6CD" w:rsidR="00EA5521" w:rsidRPr="00AE6C88" w:rsidRDefault="00EA5521" w:rsidP="00EC0443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rPr>
          <w:rFonts w:asciiTheme="minorHAnsi" w:hAnsiTheme="minorHAnsi" w:cs="Calibri Light"/>
          <w:sz w:val="24"/>
          <w:szCs w:val="24"/>
        </w:rPr>
      </w:pPr>
      <w:r w:rsidRPr="00AE6C88">
        <w:rPr>
          <w:rFonts w:asciiTheme="minorHAnsi" w:hAnsiTheme="minorHAnsi" w:cs="Calibri Light"/>
          <w:sz w:val="24"/>
          <w:szCs w:val="24"/>
        </w:rPr>
        <w:t>средства пожаротушения</w:t>
      </w:r>
      <w:r w:rsidR="00EC0443">
        <w:rPr>
          <w:rFonts w:asciiTheme="minorHAnsi" w:hAnsiTheme="minorHAnsi" w:cs="Calibri Light"/>
          <w:sz w:val="24"/>
          <w:szCs w:val="24"/>
        </w:rPr>
        <w:t>;</w:t>
      </w:r>
    </w:p>
    <w:p w14:paraId="7D87D2BB" w14:textId="3EC4F6C6" w:rsidR="00EA5521" w:rsidRDefault="00EA5521" w:rsidP="00EC0443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ind w:left="851" w:hanging="284"/>
        <w:contextualSpacing w:val="0"/>
        <w:jc w:val="both"/>
        <w:rPr>
          <w:rFonts w:asciiTheme="minorHAnsi" w:hAnsiTheme="minorHAnsi" w:cs="Calibri Light"/>
          <w:sz w:val="24"/>
          <w:szCs w:val="24"/>
        </w:rPr>
      </w:pPr>
      <w:r w:rsidRPr="00AE6C88">
        <w:rPr>
          <w:rFonts w:asciiTheme="minorHAnsi" w:hAnsiTheme="minorHAnsi" w:cs="Calibri Light"/>
          <w:sz w:val="24"/>
          <w:szCs w:val="24"/>
        </w:rPr>
        <w:t>способы связи в экстренных ситуациях и соответствующие средства (телефонные номера и пр.).</w:t>
      </w:r>
    </w:p>
    <w:p w14:paraId="2C4FAEE4" w14:textId="2B31A3FB" w:rsidR="00EC0443" w:rsidRPr="00F342FB" w:rsidRDefault="00EC0443" w:rsidP="00237998">
      <w:pPr>
        <w:pStyle w:val="a3"/>
        <w:numPr>
          <w:ilvl w:val="0"/>
          <w:numId w:val="27"/>
        </w:numPr>
        <w:spacing w:before="120"/>
        <w:ind w:left="567" w:hanging="567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F342FB">
        <w:rPr>
          <w:rFonts w:asciiTheme="minorHAnsi" w:hAnsiTheme="minorHAnsi" w:cstheme="minorHAnsi"/>
          <w:sz w:val="24"/>
          <w:szCs w:val="24"/>
          <w:highlight w:val="yellow"/>
        </w:rPr>
        <w:t xml:space="preserve">Менеджер / ответственный за договор / проект проводит установочное совещание по каждому заключенному договору между </w:t>
      </w:r>
      <w:r w:rsidR="00237998" w:rsidRPr="00F342FB">
        <w:rPr>
          <w:rFonts w:asciiTheme="minorHAnsi" w:hAnsiTheme="minorHAnsi" w:cstheme="minorHAnsi"/>
          <w:sz w:val="24"/>
          <w:szCs w:val="24"/>
          <w:highlight w:val="yellow"/>
        </w:rPr>
        <w:t>ПО и предприятием.</w:t>
      </w:r>
    </w:p>
    <w:p w14:paraId="183193C4" w14:textId="4F34E19E" w:rsidR="00EC0443" w:rsidRPr="00237998" w:rsidRDefault="008C5BBC" w:rsidP="00237998">
      <w:pPr>
        <w:pStyle w:val="a3"/>
        <w:numPr>
          <w:ilvl w:val="0"/>
          <w:numId w:val="27"/>
        </w:numPr>
        <w:spacing w:before="12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237998">
        <w:rPr>
          <w:rFonts w:asciiTheme="minorHAnsi" w:hAnsiTheme="minorHAnsi" w:cstheme="minorHAnsi"/>
          <w:sz w:val="24"/>
          <w:szCs w:val="24"/>
        </w:rPr>
        <w:t xml:space="preserve">Менеджер / ответственный за договор / проект </w:t>
      </w:r>
      <w:r w:rsidR="00AE6C88" w:rsidRPr="00237998">
        <w:rPr>
          <w:rFonts w:asciiTheme="minorHAnsi" w:hAnsiTheme="minorHAnsi" w:cstheme="minorHAnsi"/>
          <w:sz w:val="24"/>
          <w:szCs w:val="24"/>
        </w:rPr>
        <w:t xml:space="preserve">при участии </w:t>
      </w:r>
      <w:r w:rsidR="00312F40" w:rsidRPr="00237998">
        <w:rPr>
          <w:rFonts w:asciiTheme="minorHAnsi" w:hAnsiTheme="minorHAnsi" w:cstheme="minorHAnsi"/>
          <w:sz w:val="24"/>
          <w:szCs w:val="24"/>
        </w:rPr>
        <w:t>ответственного</w:t>
      </w:r>
      <w:r w:rsidRPr="00237998">
        <w:rPr>
          <w:rFonts w:asciiTheme="minorHAnsi" w:hAnsiTheme="minorHAnsi" w:cstheme="minorHAnsi"/>
          <w:sz w:val="24"/>
          <w:szCs w:val="24"/>
        </w:rPr>
        <w:t xml:space="preserve"> за </w:t>
      </w:r>
      <w:proofErr w:type="spellStart"/>
      <w:r w:rsidRPr="00237998">
        <w:rPr>
          <w:rFonts w:asciiTheme="minorHAnsi" w:hAnsiTheme="minorHAnsi" w:cstheme="minorHAnsi"/>
          <w:sz w:val="24"/>
          <w:szCs w:val="24"/>
        </w:rPr>
        <w:t>ОТ</w:t>
      </w:r>
      <w:r w:rsidR="00C16E57">
        <w:rPr>
          <w:rFonts w:asciiTheme="minorHAnsi" w:hAnsiTheme="minorHAnsi" w:cstheme="minorHAnsi"/>
          <w:sz w:val="24"/>
          <w:szCs w:val="24"/>
        </w:rPr>
        <w:t>и</w:t>
      </w:r>
      <w:r w:rsidRPr="00237998">
        <w:rPr>
          <w:rFonts w:asciiTheme="minorHAnsi" w:hAnsiTheme="minorHAnsi" w:cstheme="minorHAnsi"/>
          <w:sz w:val="24"/>
          <w:szCs w:val="24"/>
        </w:rPr>
        <w:t>ПБ</w:t>
      </w:r>
      <w:proofErr w:type="spellEnd"/>
      <w:r w:rsidRPr="00237998">
        <w:rPr>
          <w:rFonts w:asciiTheme="minorHAnsi" w:hAnsiTheme="minorHAnsi" w:cstheme="minorHAnsi"/>
          <w:sz w:val="24"/>
          <w:szCs w:val="24"/>
        </w:rPr>
        <w:t xml:space="preserve"> по договору / проекту</w:t>
      </w:r>
      <w:r w:rsidR="00AE6C88" w:rsidRPr="00237998">
        <w:rPr>
          <w:rFonts w:asciiTheme="minorHAnsi" w:hAnsiTheme="minorHAnsi" w:cstheme="minorHAnsi"/>
          <w:sz w:val="24"/>
          <w:szCs w:val="24"/>
        </w:rPr>
        <w:t xml:space="preserve"> формирует протокол установочного совещания в соответствии с формой </w:t>
      </w:r>
      <w:r w:rsidR="00AE6C88" w:rsidRPr="00237998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B6746E" w:rsidRPr="00237998">
        <w:rPr>
          <w:rFonts w:asciiTheme="minorHAnsi" w:hAnsiTheme="minorHAnsi" w:cstheme="minorHAnsi"/>
          <w:b/>
          <w:bCs/>
          <w:sz w:val="24"/>
          <w:szCs w:val="24"/>
        </w:rPr>
        <w:t>п</w:t>
      </w:r>
      <w:r w:rsidR="00AE6C88" w:rsidRPr="00237998">
        <w:rPr>
          <w:rFonts w:asciiTheme="minorHAnsi" w:hAnsiTheme="minorHAnsi" w:cstheme="minorHAnsi"/>
          <w:b/>
          <w:bCs/>
          <w:sz w:val="24"/>
          <w:szCs w:val="24"/>
        </w:rPr>
        <w:t xml:space="preserve">риложение </w:t>
      </w:r>
      <w:r w:rsidR="00881ADB" w:rsidRPr="00237998">
        <w:rPr>
          <w:rFonts w:asciiTheme="minorHAnsi" w:hAnsiTheme="minorHAnsi" w:cstheme="minorHAnsi"/>
          <w:b/>
          <w:bCs/>
          <w:sz w:val="24"/>
          <w:szCs w:val="24"/>
        </w:rPr>
        <w:t>Д.</w:t>
      </w:r>
      <w:r w:rsidR="00AE6C88" w:rsidRPr="0023799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6746E" w:rsidRPr="00237998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AE6C88" w:rsidRPr="00237998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AE6C88" w:rsidRPr="00237998">
        <w:rPr>
          <w:rFonts w:asciiTheme="minorHAnsi" w:hAnsiTheme="minorHAnsi" w:cstheme="minorHAnsi"/>
          <w:sz w:val="24"/>
          <w:szCs w:val="24"/>
        </w:rPr>
        <w:t>и направляет всем участникам подписанный протокол установочного совещания.</w:t>
      </w:r>
    </w:p>
    <w:p w14:paraId="30A77AB6" w14:textId="5DA82F75" w:rsidR="00AE6C88" w:rsidRPr="00237998" w:rsidRDefault="00E112D6" w:rsidP="00237998">
      <w:pPr>
        <w:pStyle w:val="a3"/>
        <w:numPr>
          <w:ilvl w:val="0"/>
          <w:numId w:val="27"/>
        </w:numPr>
        <w:spacing w:before="12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237998">
        <w:rPr>
          <w:rFonts w:asciiTheme="minorHAnsi" w:hAnsiTheme="minorHAnsi" w:cstheme="minorHAnsi"/>
          <w:sz w:val="24"/>
          <w:szCs w:val="24"/>
        </w:rPr>
        <w:t>ПО</w:t>
      </w:r>
      <w:proofErr w:type="gramEnd"/>
      <w:r w:rsidRPr="00237998">
        <w:rPr>
          <w:rFonts w:asciiTheme="minorHAnsi" w:hAnsiTheme="minorHAnsi" w:cstheme="minorHAnsi"/>
          <w:sz w:val="24"/>
          <w:szCs w:val="24"/>
        </w:rPr>
        <w:t xml:space="preserve"> не принявшие участие в установочном совещании, к мобилизации </w:t>
      </w:r>
      <w:r w:rsidR="00AE6C88" w:rsidRPr="00237998">
        <w:rPr>
          <w:rFonts w:asciiTheme="minorHAnsi" w:hAnsiTheme="minorHAnsi" w:cstheme="minorHAnsi"/>
          <w:sz w:val="24"/>
          <w:szCs w:val="24"/>
        </w:rPr>
        <w:t xml:space="preserve">и выполнению работ </w:t>
      </w:r>
      <w:r w:rsidR="00C05E2A" w:rsidRPr="00237998">
        <w:rPr>
          <w:rFonts w:asciiTheme="minorHAnsi" w:hAnsiTheme="minorHAnsi" w:cstheme="minorHAnsi"/>
          <w:sz w:val="24"/>
          <w:szCs w:val="24"/>
        </w:rPr>
        <w:t xml:space="preserve">на объекте </w:t>
      </w:r>
      <w:r w:rsidR="00281034" w:rsidRPr="00237998">
        <w:rPr>
          <w:rFonts w:asciiTheme="minorHAnsi" w:hAnsiTheme="minorHAnsi" w:cstheme="minorHAnsi"/>
          <w:sz w:val="24"/>
          <w:szCs w:val="24"/>
        </w:rPr>
        <w:t>п</w:t>
      </w:r>
      <w:r w:rsidR="008C5BBC" w:rsidRPr="00237998">
        <w:rPr>
          <w:rFonts w:asciiTheme="minorHAnsi" w:hAnsiTheme="minorHAnsi" w:cstheme="minorHAnsi"/>
          <w:sz w:val="24"/>
          <w:szCs w:val="24"/>
        </w:rPr>
        <w:t xml:space="preserve">редприятия </w:t>
      </w:r>
      <w:r w:rsidRPr="00237998">
        <w:rPr>
          <w:rFonts w:asciiTheme="minorHAnsi" w:hAnsiTheme="minorHAnsi" w:cstheme="minorHAnsi"/>
          <w:sz w:val="24"/>
          <w:szCs w:val="24"/>
        </w:rPr>
        <w:t>не допускается.</w:t>
      </w:r>
    </w:p>
    <w:p w14:paraId="67909B6D" w14:textId="36934E2D" w:rsidR="00046B9B" w:rsidRDefault="00046B9B" w:rsidP="00FF673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Calibri Light"/>
          <w:sz w:val="24"/>
          <w:szCs w:val="24"/>
        </w:rPr>
      </w:pPr>
      <w:r>
        <w:rPr>
          <w:rFonts w:asciiTheme="minorHAnsi" w:hAnsiTheme="minorHAnsi" w:cs="Calibri Light"/>
          <w:sz w:val="24"/>
          <w:szCs w:val="24"/>
        </w:rPr>
        <w:br w:type="page"/>
      </w:r>
    </w:p>
    <w:p w14:paraId="3F5742B9" w14:textId="10B22241" w:rsidR="008C5BBC" w:rsidRDefault="008C5BBC" w:rsidP="008C5BBC">
      <w:pPr>
        <w:pStyle w:val="Style15"/>
        <w:numPr>
          <w:ilvl w:val="0"/>
          <w:numId w:val="0"/>
        </w:numPr>
        <w:ind w:left="360"/>
        <w:jc w:val="center"/>
        <w:outlineLvl w:val="0"/>
        <w:rPr>
          <w:rFonts w:cstheme="minorHAnsi"/>
        </w:rPr>
      </w:pPr>
      <w:r>
        <w:rPr>
          <w:rFonts w:cstheme="minorHAnsi"/>
        </w:rPr>
        <w:lastRenderedPageBreak/>
        <w:t>ПРИЛОЖЕНИЕ Д.</w:t>
      </w:r>
      <w:proofErr w:type="gramStart"/>
      <w:r>
        <w:rPr>
          <w:rFonts w:cstheme="minorHAnsi"/>
        </w:rPr>
        <w:t>1.</w:t>
      </w:r>
      <w:r>
        <w:rPr>
          <w:rFonts w:cstheme="minorHAnsi"/>
        </w:rPr>
        <w:br/>
      </w:r>
      <w:r w:rsidRPr="00046B9B">
        <w:rPr>
          <w:rFonts w:cstheme="minorHAnsi"/>
          <w:b w:val="0"/>
          <w:spacing w:val="0"/>
        </w:rPr>
        <w:t>(</w:t>
      </w:r>
      <w:proofErr w:type="gramEnd"/>
      <w:r w:rsidRPr="00046B9B">
        <w:rPr>
          <w:rFonts w:cstheme="minorHAnsi"/>
          <w:b w:val="0"/>
          <w:spacing w:val="0"/>
        </w:rPr>
        <w:t>обязательное)</w:t>
      </w:r>
      <w:r w:rsidRPr="00046B9B">
        <w:rPr>
          <w:rFonts w:cstheme="minorHAnsi"/>
          <w:b w:val="0"/>
          <w:spacing w:val="0"/>
        </w:rPr>
        <w:br/>
      </w:r>
      <w:r w:rsidRPr="008C5BBC">
        <w:rPr>
          <w:rFonts w:cstheme="minorHAnsi"/>
        </w:rPr>
        <w:t>Протокол установочного совещания</w:t>
      </w:r>
    </w:p>
    <w:p w14:paraId="6E68B812" w14:textId="77777777" w:rsidR="008C5BBC" w:rsidRDefault="008C5BBC" w:rsidP="00B674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="Calibri Light"/>
          <w:b/>
          <w:sz w:val="24"/>
          <w:szCs w:val="24"/>
        </w:rPr>
      </w:pPr>
    </w:p>
    <w:p w14:paraId="1B489F1F" w14:textId="77777777" w:rsidR="009F3E56" w:rsidRPr="009F3E56" w:rsidRDefault="009F3E56" w:rsidP="00FF6738">
      <w:pPr>
        <w:jc w:val="center"/>
        <w:rPr>
          <w:rFonts w:asciiTheme="minorHAnsi" w:hAnsiTheme="minorHAnsi" w:cs="Calibri Light"/>
          <w:b/>
          <w:sz w:val="24"/>
          <w:szCs w:val="24"/>
        </w:rPr>
      </w:pPr>
      <w:r w:rsidRPr="009F3E56">
        <w:rPr>
          <w:rFonts w:asciiTheme="minorHAnsi" w:hAnsiTheme="minorHAnsi" w:cs="Calibri Light"/>
          <w:b/>
          <w:sz w:val="24"/>
          <w:szCs w:val="24"/>
        </w:rPr>
        <w:t>ПРОТОКОЛ</w:t>
      </w:r>
    </w:p>
    <w:tbl>
      <w:tblPr>
        <w:tblStyle w:val="a6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639"/>
      </w:tblGrid>
      <w:tr w:rsidR="009F3E56" w:rsidRPr="009F3E56" w14:paraId="617D3489" w14:textId="77777777" w:rsidTr="002F4702">
        <w:trPr>
          <w:jc w:val="center"/>
        </w:trPr>
        <w:tc>
          <w:tcPr>
            <w:tcW w:w="426" w:type="dxa"/>
            <w:vAlign w:val="center"/>
          </w:tcPr>
          <w:p w14:paraId="4C0D1D9C" w14:textId="77777777" w:rsidR="009F3E56" w:rsidRPr="009F3E56" w:rsidRDefault="009F3E56" w:rsidP="00FF6738">
            <w:pPr>
              <w:jc w:val="right"/>
              <w:rPr>
                <w:rFonts w:asciiTheme="minorHAnsi" w:hAnsiTheme="minorHAnsi" w:cs="Calibri Light"/>
                <w:spacing w:val="-6"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14:paraId="2E35D01A" w14:textId="77777777" w:rsidR="009F3E56" w:rsidRPr="00046B9B" w:rsidRDefault="009F3E56" w:rsidP="00FF6738">
            <w:pPr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 w:rsidRPr="00046B9B">
              <w:rPr>
                <w:rFonts w:asciiTheme="minorHAnsi" w:hAnsiTheme="minorHAnsi" w:cs="Calibri Light"/>
                <w:b/>
                <w:sz w:val="24"/>
                <w:szCs w:val="24"/>
              </w:rPr>
              <w:t xml:space="preserve">                                   Установочного совещания по проекту «</w:t>
            </w:r>
            <w:r w:rsidRPr="00046B9B">
              <w:rPr>
                <w:rFonts w:asciiTheme="minorHAnsi" w:hAnsiTheme="minorHAnsi" w:cs="Calibri Light"/>
                <w:b/>
                <w:i/>
                <w:sz w:val="24"/>
                <w:szCs w:val="24"/>
              </w:rPr>
              <w:t>название проекта</w:t>
            </w:r>
            <w:r w:rsidRPr="00046B9B">
              <w:rPr>
                <w:rFonts w:asciiTheme="minorHAnsi" w:hAnsiTheme="minorHAnsi" w:cs="Calibri Light"/>
                <w:b/>
                <w:sz w:val="24"/>
                <w:szCs w:val="24"/>
              </w:rPr>
              <w:t>»</w:t>
            </w:r>
          </w:p>
        </w:tc>
      </w:tr>
    </w:tbl>
    <w:p w14:paraId="1B55435D" w14:textId="25F51CED" w:rsidR="009F3E56" w:rsidRPr="009F3E56" w:rsidRDefault="009F3E56" w:rsidP="00FF6738">
      <w:pPr>
        <w:pStyle w:val="Default"/>
        <w:jc w:val="center"/>
        <w:rPr>
          <w:rFonts w:asciiTheme="minorHAnsi" w:hAnsiTheme="minorHAnsi" w:cs="Calibri Light"/>
          <w:i/>
        </w:rPr>
      </w:pPr>
      <w:r w:rsidRPr="009F3E56">
        <w:rPr>
          <w:rFonts w:asciiTheme="minorHAnsi" w:hAnsiTheme="minorHAnsi" w:cs="Calibri Light"/>
          <w:i/>
        </w:rPr>
        <w:t xml:space="preserve">Наименование </w:t>
      </w:r>
      <w:r w:rsidR="00281034">
        <w:rPr>
          <w:rFonts w:asciiTheme="minorHAnsi" w:hAnsiTheme="minorHAnsi" w:cs="Calibri Light"/>
          <w:i/>
        </w:rPr>
        <w:t>п</w:t>
      </w:r>
      <w:r w:rsidRPr="009F3E56">
        <w:rPr>
          <w:rFonts w:asciiTheme="minorHAnsi" w:hAnsiTheme="minorHAnsi" w:cs="Calibri Light"/>
          <w:i/>
        </w:rPr>
        <w:t>редприятия</w:t>
      </w:r>
    </w:p>
    <w:tbl>
      <w:tblPr>
        <w:tblStyle w:val="a6"/>
        <w:tblW w:w="9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7"/>
        <w:gridCol w:w="375"/>
        <w:gridCol w:w="244"/>
        <w:gridCol w:w="1304"/>
        <w:gridCol w:w="510"/>
        <w:gridCol w:w="303"/>
        <w:gridCol w:w="3969"/>
        <w:gridCol w:w="510"/>
        <w:gridCol w:w="2238"/>
      </w:tblGrid>
      <w:tr w:rsidR="009F3E56" w:rsidRPr="009F3E56" w14:paraId="1F1FAF62" w14:textId="77777777" w:rsidTr="002F4702">
        <w:trPr>
          <w:trHeight w:val="454"/>
        </w:trPr>
        <w:tc>
          <w:tcPr>
            <w:tcW w:w="277" w:type="dxa"/>
            <w:vAlign w:val="center"/>
          </w:tcPr>
          <w:p w14:paraId="4F4FF7A3" w14:textId="2393950C" w:rsidR="009F3E56" w:rsidRPr="009F3E56" w:rsidRDefault="00046B9B" w:rsidP="00FF6738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 xml:space="preserve"> </w:t>
            </w:r>
            <w:r w:rsidR="009F3E56" w:rsidRPr="009F3E56">
              <w:rPr>
                <w:rFonts w:asciiTheme="minorHAnsi" w:hAnsiTheme="minorHAnsi" w:cs="Calibri Light"/>
                <w:sz w:val="24"/>
                <w:szCs w:val="24"/>
              </w:rPr>
              <w:t>«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14:paraId="49DC1190" w14:textId="77777777" w:rsidR="009F3E56" w:rsidRPr="009F3E56" w:rsidRDefault="009F3E56" w:rsidP="00FF6738">
            <w:pPr>
              <w:jc w:val="center"/>
              <w:rPr>
                <w:rFonts w:asciiTheme="minorHAnsi" w:hAnsiTheme="minorHAnsi" w:cs="Calibri Light"/>
                <w:sz w:val="24"/>
                <w:szCs w:val="24"/>
                <w:lang w:val="en-US"/>
              </w:rPr>
            </w:pPr>
          </w:p>
        </w:tc>
        <w:tc>
          <w:tcPr>
            <w:tcW w:w="244" w:type="dxa"/>
            <w:vAlign w:val="center"/>
          </w:tcPr>
          <w:p w14:paraId="1A9AA9FD" w14:textId="77777777" w:rsidR="009F3E56" w:rsidRPr="009F3E56" w:rsidRDefault="009F3E56" w:rsidP="00FF6738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3A781F3C" w14:textId="77777777" w:rsidR="009F3E56" w:rsidRPr="009F3E56" w:rsidRDefault="009F3E56" w:rsidP="00FF6738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14:paraId="2D530FD9" w14:textId="77777777" w:rsidR="009F3E56" w:rsidRPr="009F3E56" w:rsidRDefault="009F3E56" w:rsidP="00FF6738">
            <w:pPr>
              <w:jc w:val="right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202</w:t>
            </w:r>
          </w:p>
        </w:tc>
        <w:tc>
          <w:tcPr>
            <w:tcW w:w="303" w:type="dxa"/>
            <w:tcBorders>
              <w:bottom w:val="single" w:sz="4" w:space="0" w:color="auto"/>
            </w:tcBorders>
            <w:vAlign w:val="center"/>
          </w:tcPr>
          <w:p w14:paraId="6693C382" w14:textId="77777777" w:rsidR="009F3E56" w:rsidRPr="009F3E56" w:rsidRDefault="009F3E56" w:rsidP="00FF6738">
            <w:pPr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DC03D99" w14:textId="77777777" w:rsidR="009F3E56" w:rsidRPr="009F3E56" w:rsidRDefault="009F3E56" w:rsidP="00FF6738">
            <w:pPr>
              <w:rPr>
                <w:rFonts w:asciiTheme="minorHAnsi" w:hAnsiTheme="minorHAnsi" w:cs="Calibri Light"/>
                <w:sz w:val="24"/>
                <w:szCs w:val="24"/>
              </w:rPr>
            </w:pPr>
            <w:r>
              <w:rPr>
                <w:rFonts w:asciiTheme="minorHAnsi" w:hAnsiTheme="minorHAnsi" w:cs="Calibri Light"/>
                <w:sz w:val="24"/>
                <w:szCs w:val="24"/>
              </w:rPr>
              <w:t>г.</w:t>
            </w:r>
            <w:r w:rsidRPr="009F3E56">
              <w:rPr>
                <w:rFonts w:asciiTheme="minorHAnsi" w:hAnsiTheme="minorHAnsi" w:cs="Calibri Light"/>
                <w:sz w:val="24"/>
                <w:szCs w:val="24"/>
              </w:rPr>
              <w:t xml:space="preserve"> </w:t>
            </w:r>
          </w:p>
        </w:tc>
        <w:tc>
          <w:tcPr>
            <w:tcW w:w="510" w:type="dxa"/>
            <w:vAlign w:val="center"/>
          </w:tcPr>
          <w:p w14:paraId="6307FB95" w14:textId="77777777" w:rsidR="009F3E56" w:rsidRPr="009F3E56" w:rsidRDefault="009F3E56" w:rsidP="00FF6738">
            <w:pPr>
              <w:jc w:val="right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№</w:t>
            </w:r>
          </w:p>
        </w:tc>
        <w:tc>
          <w:tcPr>
            <w:tcW w:w="2238" w:type="dxa"/>
            <w:tcBorders>
              <w:bottom w:val="single" w:sz="4" w:space="0" w:color="auto"/>
            </w:tcBorders>
            <w:vAlign w:val="center"/>
          </w:tcPr>
          <w:p w14:paraId="444B7DA3" w14:textId="77777777" w:rsidR="009F3E56" w:rsidRPr="009F3E56" w:rsidRDefault="009F3E56" w:rsidP="00FF6738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</w:tbl>
    <w:p w14:paraId="1D97FBED" w14:textId="77777777" w:rsidR="009F3E56" w:rsidRPr="009F3E56" w:rsidRDefault="009F3E56" w:rsidP="00FF6738">
      <w:pPr>
        <w:jc w:val="center"/>
        <w:rPr>
          <w:rFonts w:asciiTheme="minorHAnsi" w:hAnsiTheme="minorHAnsi" w:cs="Calibri Light"/>
          <w:sz w:val="24"/>
          <w:szCs w:val="24"/>
        </w:rPr>
      </w:pP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25"/>
      </w:tblGrid>
      <w:tr w:rsidR="009F3E56" w:rsidRPr="009F3E56" w14:paraId="5931CA0C" w14:textId="77777777" w:rsidTr="00161730">
        <w:tc>
          <w:tcPr>
            <w:tcW w:w="9640" w:type="dxa"/>
            <w:gridSpan w:val="2"/>
          </w:tcPr>
          <w:p w14:paraId="6AA864D9" w14:textId="77777777" w:rsidR="009F3E56" w:rsidRPr="009F3E56" w:rsidRDefault="009F3E56" w:rsidP="00FF6738">
            <w:pPr>
              <w:spacing w:line="276" w:lineRule="auto"/>
              <w:jc w:val="both"/>
              <w:outlineLvl w:val="0"/>
              <w:rPr>
                <w:rFonts w:asciiTheme="minorHAnsi" w:hAnsiTheme="minorHAnsi" w:cs="Calibri Light"/>
                <w:b/>
                <w:bCs/>
                <w:noProof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b/>
                <w:bCs/>
                <w:noProof/>
                <w:sz w:val="24"/>
                <w:szCs w:val="24"/>
              </w:rPr>
              <w:t>ПРИСУТСТВОВАЛИ:</w:t>
            </w:r>
          </w:p>
        </w:tc>
      </w:tr>
      <w:tr w:rsidR="009F3E56" w:rsidRPr="009F3E56" w14:paraId="4081D839" w14:textId="77777777" w:rsidTr="00161730">
        <w:tc>
          <w:tcPr>
            <w:tcW w:w="4815" w:type="dxa"/>
            <w:vAlign w:val="center"/>
          </w:tcPr>
          <w:p w14:paraId="662119CE" w14:textId="20B3B35B" w:rsidR="009F3E56" w:rsidRPr="009F3E56" w:rsidRDefault="00955A3D" w:rsidP="00312F40">
            <w:pPr>
              <w:spacing w:before="40" w:after="40"/>
              <w:rPr>
                <w:rFonts w:asciiTheme="minorHAnsi" w:hAnsiTheme="minorHAnsi" w:cs="Calibri Light"/>
                <w:sz w:val="24"/>
                <w:szCs w:val="24"/>
              </w:rPr>
            </w:pPr>
            <w:r>
              <w:rPr>
                <w:rFonts w:asciiTheme="minorHAnsi" w:hAnsiTheme="minorHAnsi" w:cs="Calibri Light"/>
                <w:b/>
                <w:sz w:val="24"/>
                <w:szCs w:val="24"/>
              </w:rPr>
              <w:t>Участник 1</w:t>
            </w:r>
          </w:p>
        </w:tc>
        <w:tc>
          <w:tcPr>
            <w:tcW w:w="4825" w:type="dxa"/>
            <w:vAlign w:val="center"/>
          </w:tcPr>
          <w:p w14:paraId="1EE7DFCF" w14:textId="1AC9A54C" w:rsidR="009F3E56" w:rsidRPr="009F3E56" w:rsidRDefault="009F3E56" w:rsidP="00312F40">
            <w:pPr>
              <w:jc w:val="right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Ф.И.О., должность</w:t>
            </w:r>
          </w:p>
        </w:tc>
      </w:tr>
      <w:tr w:rsidR="009F3E56" w:rsidRPr="009F3E56" w14:paraId="277F6B3C" w14:textId="77777777" w:rsidTr="00161730">
        <w:tc>
          <w:tcPr>
            <w:tcW w:w="4815" w:type="dxa"/>
            <w:vAlign w:val="center"/>
          </w:tcPr>
          <w:p w14:paraId="5050DC3F" w14:textId="2DD9D15D" w:rsidR="009F3E56" w:rsidRPr="009F3E56" w:rsidRDefault="00955A3D" w:rsidP="00FF6738">
            <w:pPr>
              <w:spacing w:before="40" w:after="40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>
              <w:rPr>
                <w:rFonts w:asciiTheme="minorHAnsi" w:hAnsiTheme="minorHAnsi" w:cs="Calibri Light"/>
                <w:b/>
                <w:sz w:val="24"/>
                <w:szCs w:val="24"/>
              </w:rPr>
              <w:t>Участник 2</w:t>
            </w:r>
          </w:p>
        </w:tc>
        <w:tc>
          <w:tcPr>
            <w:tcW w:w="4825" w:type="dxa"/>
            <w:vAlign w:val="center"/>
          </w:tcPr>
          <w:p w14:paraId="491E390C" w14:textId="77777777" w:rsidR="009F3E56" w:rsidRPr="009F3E56" w:rsidRDefault="009F3E56" w:rsidP="00FF6738">
            <w:pPr>
              <w:jc w:val="right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Ф.И.О., должность</w:t>
            </w:r>
          </w:p>
        </w:tc>
      </w:tr>
      <w:tr w:rsidR="009F3E56" w:rsidRPr="009F3E56" w14:paraId="6BBDE6FC" w14:textId="77777777" w:rsidTr="00161730">
        <w:tc>
          <w:tcPr>
            <w:tcW w:w="4815" w:type="dxa"/>
            <w:vAlign w:val="center"/>
          </w:tcPr>
          <w:p w14:paraId="5E41A986" w14:textId="251842F2" w:rsidR="009F3E56" w:rsidRPr="009F3E56" w:rsidRDefault="00955A3D" w:rsidP="00FF6738">
            <w:pPr>
              <w:spacing w:before="40" w:after="40"/>
              <w:rPr>
                <w:rFonts w:asciiTheme="minorHAnsi" w:hAnsiTheme="minorHAnsi" w:cs="Calibri Light"/>
                <w:sz w:val="24"/>
                <w:szCs w:val="24"/>
              </w:rPr>
            </w:pPr>
            <w:r>
              <w:rPr>
                <w:rFonts w:asciiTheme="minorHAnsi" w:hAnsiTheme="minorHAnsi" w:cs="Calibri Light"/>
                <w:b/>
                <w:sz w:val="24"/>
                <w:szCs w:val="24"/>
              </w:rPr>
              <w:t>Участник 3</w:t>
            </w:r>
          </w:p>
        </w:tc>
        <w:tc>
          <w:tcPr>
            <w:tcW w:w="4825" w:type="dxa"/>
            <w:vAlign w:val="center"/>
          </w:tcPr>
          <w:p w14:paraId="18115385" w14:textId="77777777" w:rsidR="009F3E56" w:rsidRPr="009F3E56" w:rsidRDefault="009F3E56" w:rsidP="00FF6738">
            <w:pPr>
              <w:jc w:val="right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Ф.И.О., должность</w:t>
            </w:r>
          </w:p>
        </w:tc>
      </w:tr>
      <w:tr w:rsidR="009F3E56" w:rsidRPr="009F3E56" w14:paraId="6A36E139" w14:textId="77777777" w:rsidTr="00161730">
        <w:tc>
          <w:tcPr>
            <w:tcW w:w="4815" w:type="dxa"/>
            <w:vAlign w:val="center"/>
          </w:tcPr>
          <w:p w14:paraId="6F53514C" w14:textId="4C39B91D" w:rsidR="009F3E56" w:rsidRPr="009F3E56" w:rsidRDefault="00955A3D" w:rsidP="00FF6738">
            <w:pPr>
              <w:spacing w:before="40" w:after="40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>
              <w:rPr>
                <w:rFonts w:asciiTheme="minorHAnsi" w:hAnsiTheme="minorHAnsi" w:cs="Calibri Light"/>
                <w:b/>
                <w:sz w:val="24"/>
                <w:szCs w:val="24"/>
              </w:rPr>
              <w:t>Участник 4</w:t>
            </w:r>
          </w:p>
        </w:tc>
        <w:tc>
          <w:tcPr>
            <w:tcW w:w="4825" w:type="dxa"/>
            <w:vAlign w:val="center"/>
          </w:tcPr>
          <w:p w14:paraId="6A62C545" w14:textId="77777777" w:rsidR="009F3E56" w:rsidRPr="009F3E56" w:rsidRDefault="009F3E56" w:rsidP="00FF6738">
            <w:pPr>
              <w:jc w:val="right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Ф.И.О., должность</w:t>
            </w:r>
          </w:p>
        </w:tc>
      </w:tr>
      <w:tr w:rsidR="009F3E56" w:rsidRPr="009F3E56" w14:paraId="458F39E3" w14:textId="77777777" w:rsidTr="00161730">
        <w:tc>
          <w:tcPr>
            <w:tcW w:w="4815" w:type="dxa"/>
            <w:vAlign w:val="center"/>
          </w:tcPr>
          <w:p w14:paraId="566B3CE5" w14:textId="7E38B114" w:rsidR="009F3E56" w:rsidRPr="009F3E56" w:rsidRDefault="00955A3D" w:rsidP="00FF6738">
            <w:pPr>
              <w:spacing w:before="40" w:after="40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>
              <w:rPr>
                <w:rFonts w:asciiTheme="minorHAnsi" w:hAnsiTheme="minorHAnsi" w:cs="Calibri Light"/>
                <w:b/>
                <w:sz w:val="24"/>
                <w:szCs w:val="24"/>
              </w:rPr>
              <w:t>Участник 5</w:t>
            </w:r>
          </w:p>
        </w:tc>
        <w:tc>
          <w:tcPr>
            <w:tcW w:w="4825" w:type="dxa"/>
            <w:vAlign w:val="center"/>
          </w:tcPr>
          <w:p w14:paraId="6B0BFA53" w14:textId="77777777" w:rsidR="009F3E56" w:rsidRPr="009F3E56" w:rsidRDefault="009F3E56" w:rsidP="00FF6738">
            <w:pPr>
              <w:jc w:val="right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Ф.И.О., должность</w:t>
            </w:r>
          </w:p>
        </w:tc>
      </w:tr>
      <w:tr w:rsidR="009F3E56" w:rsidRPr="009F3E56" w14:paraId="7AAF0C3E" w14:textId="77777777" w:rsidTr="00161730">
        <w:tc>
          <w:tcPr>
            <w:tcW w:w="4815" w:type="dxa"/>
            <w:vAlign w:val="center"/>
          </w:tcPr>
          <w:p w14:paraId="22AC9D7F" w14:textId="2E7A68D0" w:rsidR="009F3E56" w:rsidRPr="009F3E56" w:rsidRDefault="00955A3D" w:rsidP="00955A3D">
            <w:pPr>
              <w:spacing w:before="40" w:after="40"/>
              <w:rPr>
                <w:rFonts w:asciiTheme="minorHAnsi" w:hAnsiTheme="minorHAnsi" w:cs="Calibri Light"/>
                <w:sz w:val="24"/>
                <w:szCs w:val="24"/>
              </w:rPr>
            </w:pPr>
            <w:r>
              <w:rPr>
                <w:rFonts w:asciiTheme="minorHAnsi" w:hAnsiTheme="minorHAnsi" w:cs="Calibri Light"/>
                <w:b/>
                <w:sz w:val="24"/>
                <w:szCs w:val="24"/>
              </w:rPr>
              <w:t>Участник 6</w:t>
            </w:r>
          </w:p>
        </w:tc>
        <w:tc>
          <w:tcPr>
            <w:tcW w:w="4825" w:type="dxa"/>
            <w:vAlign w:val="center"/>
          </w:tcPr>
          <w:p w14:paraId="5322D76B" w14:textId="77777777" w:rsidR="009F3E56" w:rsidRPr="009F3E56" w:rsidRDefault="009F3E56" w:rsidP="00FF6738">
            <w:pPr>
              <w:jc w:val="right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Ф.И.О., должность</w:t>
            </w:r>
          </w:p>
        </w:tc>
      </w:tr>
      <w:tr w:rsidR="009F3E56" w:rsidRPr="009F3E56" w14:paraId="16A5277F" w14:textId="77777777" w:rsidTr="00161730">
        <w:tc>
          <w:tcPr>
            <w:tcW w:w="4815" w:type="dxa"/>
            <w:vAlign w:val="center"/>
          </w:tcPr>
          <w:p w14:paraId="2875A7B4" w14:textId="08F6E613" w:rsidR="009F3E56" w:rsidRPr="009F3E56" w:rsidRDefault="00955A3D" w:rsidP="00FF6738">
            <w:pPr>
              <w:spacing w:before="40" w:after="40"/>
              <w:rPr>
                <w:rFonts w:asciiTheme="minorHAnsi" w:hAnsiTheme="minorHAnsi" w:cs="Calibri Light"/>
                <w:sz w:val="24"/>
                <w:szCs w:val="24"/>
              </w:rPr>
            </w:pPr>
            <w:r>
              <w:rPr>
                <w:rFonts w:asciiTheme="minorHAnsi" w:hAnsiTheme="minorHAnsi" w:cs="Calibri Light"/>
                <w:b/>
                <w:sz w:val="24"/>
                <w:szCs w:val="24"/>
              </w:rPr>
              <w:t>Участник 7</w:t>
            </w:r>
          </w:p>
        </w:tc>
        <w:tc>
          <w:tcPr>
            <w:tcW w:w="4825" w:type="dxa"/>
            <w:vAlign w:val="center"/>
          </w:tcPr>
          <w:p w14:paraId="44AF5D90" w14:textId="77777777" w:rsidR="009F3E56" w:rsidRPr="009F3E56" w:rsidRDefault="009F3E56" w:rsidP="00FF6738">
            <w:pPr>
              <w:jc w:val="right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Ф.И.О., должность</w:t>
            </w:r>
          </w:p>
        </w:tc>
      </w:tr>
      <w:tr w:rsidR="009F3E56" w:rsidRPr="009F3E56" w14:paraId="78E13258" w14:textId="77777777" w:rsidTr="00161730">
        <w:tc>
          <w:tcPr>
            <w:tcW w:w="9640" w:type="dxa"/>
            <w:gridSpan w:val="2"/>
          </w:tcPr>
          <w:p w14:paraId="58E8DFDE" w14:textId="77777777" w:rsidR="009F3E56" w:rsidRPr="009F3E56" w:rsidRDefault="009F3E56" w:rsidP="00FF6738">
            <w:pPr>
              <w:jc w:val="right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9F3E56" w:rsidRPr="009F3E56" w14:paraId="70D8E89B" w14:textId="77777777" w:rsidTr="00161730">
        <w:tc>
          <w:tcPr>
            <w:tcW w:w="4815" w:type="dxa"/>
            <w:vAlign w:val="center"/>
          </w:tcPr>
          <w:p w14:paraId="72554CFB" w14:textId="50DDF49E" w:rsidR="009F3E56" w:rsidRPr="009F3E56" w:rsidRDefault="009F3E56" w:rsidP="00FF6738">
            <w:pPr>
              <w:spacing w:before="40" w:after="40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b/>
                <w:sz w:val="24"/>
                <w:szCs w:val="24"/>
              </w:rPr>
              <w:t>Подрядные организации</w:t>
            </w:r>
            <w:r w:rsidRPr="009F3E56">
              <w:rPr>
                <w:rFonts w:asciiTheme="minorHAnsi" w:hAnsiTheme="minorHAnsi" w:cs="Calibri Light"/>
                <w:b/>
                <w:sz w:val="24"/>
                <w:szCs w:val="24"/>
              </w:rPr>
              <w:br/>
            </w: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в т.ч.</w:t>
            </w:r>
            <w:r w:rsidR="008F172E">
              <w:rPr>
                <w:rFonts w:asciiTheme="minorHAnsi" w:hAnsiTheme="minorHAnsi" w:cs="Calibri Light"/>
                <w:sz w:val="24"/>
                <w:szCs w:val="24"/>
              </w:rPr>
              <w:t>,</w:t>
            </w:r>
            <w:r w:rsidRPr="009F3E56">
              <w:rPr>
                <w:rFonts w:asciiTheme="minorHAnsi" w:hAnsiTheme="minorHAnsi" w:cs="Calibri Light"/>
                <w:sz w:val="24"/>
                <w:szCs w:val="24"/>
              </w:rPr>
              <w:t xml:space="preserve"> указать привлекаемых субподрядчиков</w:t>
            </w:r>
          </w:p>
        </w:tc>
        <w:tc>
          <w:tcPr>
            <w:tcW w:w="4825" w:type="dxa"/>
            <w:vAlign w:val="center"/>
          </w:tcPr>
          <w:p w14:paraId="4D77327E" w14:textId="77777777" w:rsidR="009F3E56" w:rsidRPr="009F3E56" w:rsidRDefault="009F3E56" w:rsidP="00FF6738">
            <w:pPr>
              <w:jc w:val="right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Полное наименование организаций</w:t>
            </w:r>
          </w:p>
        </w:tc>
      </w:tr>
      <w:tr w:rsidR="009F3E56" w:rsidRPr="009F3E56" w14:paraId="1E25A785" w14:textId="77777777" w:rsidTr="00161730">
        <w:tc>
          <w:tcPr>
            <w:tcW w:w="4815" w:type="dxa"/>
            <w:vAlign w:val="center"/>
          </w:tcPr>
          <w:p w14:paraId="4C608489" w14:textId="2E9F41CA" w:rsidR="009F3E56" w:rsidRPr="009F3E56" w:rsidRDefault="00955A3D" w:rsidP="00FF6738">
            <w:pPr>
              <w:tabs>
                <w:tab w:val="left" w:pos="10260"/>
              </w:tabs>
              <w:spacing w:before="40" w:after="40"/>
              <w:rPr>
                <w:rFonts w:asciiTheme="minorHAnsi" w:hAnsiTheme="minorHAnsi" w:cs="Calibri Light"/>
                <w:sz w:val="24"/>
                <w:szCs w:val="24"/>
              </w:rPr>
            </w:pPr>
            <w:r>
              <w:rPr>
                <w:rFonts w:asciiTheme="minorHAnsi" w:hAnsiTheme="minorHAnsi" w:cs="Calibri Light"/>
                <w:b/>
                <w:sz w:val="24"/>
                <w:szCs w:val="24"/>
              </w:rPr>
              <w:t>Участник 1</w:t>
            </w:r>
          </w:p>
        </w:tc>
        <w:tc>
          <w:tcPr>
            <w:tcW w:w="4825" w:type="dxa"/>
          </w:tcPr>
          <w:p w14:paraId="2DC949EC" w14:textId="77777777" w:rsidR="009F3E56" w:rsidRPr="009F3E56" w:rsidRDefault="009F3E56" w:rsidP="00FF6738">
            <w:pPr>
              <w:jc w:val="right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Ф.И.О., должность, наименование организации</w:t>
            </w:r>
          </w:p>
        </w:tc>
      </w:tr>
      <w:tr w:rsidR="009F3E56" w:rsidRPr="009F3E56" w14:paraId="1AA1B97F" w14:textId="77777777" w:rsidTr="00161730">
        <w:tc>
          <w:tcPr>
            <w:tcW w:w="4815" w:type="dxa"/>
            <w:vAlign w:val="center"/>
          </w:tcPr>
          <w:p w14:paraId="2598696B" w14:textId="0125232C" w:rsidR="009F3E56" w:rsidRPr="009F3E56" w:rsidRDefault="00955A3D" w:rsidP="00FF6738">
            <w:pPr>
              <w:spacing w:before="40" w:after="40"/>
              <w:rPr>
                <w:rFonts w:asciiTheme="minorHAnsi" w:hAnsiTheme="minorHAnsi" w:cs="Calibri Light"/>
                <w:sz w:val="24"/>
                <w:szCs w:val="24"/>
              </w:rPr>
            </w:pPr>
            <w:r>
              <w:rPr>
                <w:rFonts w:asciiTheme="minorHAnsi" w:hAnsiTheme="minorHAnsi" w:cs="Calibri Light"/>
                <w:b/>
                <w:sz w:val="24"/>
                <w:szCs w:val="24"/>
              </w:rPr>
              <w:t>Участник 2</w:t>
            </w:r>
          </w:p>
        </w:tc>
        <w:tc>
          <w:tcPr>
            <w:tcW w:w="4825" w:type="dxa"/>
          </w:tcPr>
          <w:p w14:paraId="6310E803" w14:textId="77777777" w:rsidR="009F3E56" w:rsidRPr="009F3E56" w:rsidRDefault="009F3E56" w:rsidP="00FF6738">
            <w:pPr>
              <w:jc w:val="right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Ф.И.О., должность, наименование организации</w:t>
            </w:r>
          </w:p>
        </w:tc>
      </w:tr>
      <w:tr w:rsidR="009F3E56" w:rsidRPr="009F3E56" w14:paraId="4951F733" w14:textId="77777777" w:rsidTr="00161730">
        <w:tc>
          <w:tcPr>
            <w:tcW w:w="4815" w:type="dxa"/>
            <w:vAlign w:val="center"/>
          </w:tcPr>
          <w:p w14:paraId="49560106" w14:textId="2DB16F6B" w:rsidR="009F3E56" w:rsidRPr="009F3E56" w:rsidRDefault="00955A3D" w:rsidP="00FF6738">
            <w:pPr>
              <w:spacing w:before="40" w:after="40"/>
              <w:rPr>
                <w:rFonts w:asciiTheme="minorHAnsi" w:hAnsiTheme="minorHAnsi" w:cs="Calibri Light"/>
                <w:sz w:val="24"/>
                <w:szCs w:val="24"/>
              </w:rPr>
            </w:pPr>
            <w:r>
              <w:rPr>
                <w:rFonts w:asciiTheme="minorHAnsi" w:hAnsiTheme="minorHAnsi" w:cs="Calibri Light"/>
                <w:b/>
                <w:sz w:val="24"/>
                <w:szCs w:val="24"/>
              </w:rPr>
              <w:t>Участник 3</w:t>
            </w:r>
          </w:p>
        </w:tc>
        <w:tc>
          <w:tcPr>
            <w:tcW w:w="4825" w:type="dxa"/>
          </w:tcPr>
          <w:p w14:paraId="03720C63" w14:textId="77777777" w:rsidR="009F3E56" w:rsidRPr="009F3E56" w:rsidRDefault="009F3E56" w:rsidP="00FF6738">
            <w:pPr>
              <w:jc w:val="right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Ф.И.О., должность, наименование организации</w:t>
            </w:r>
          </w:p>
        </w:tc>
      </w:tr>
    </w:tbl>
    <w:p w14:paraId="68853312" w14:textId="77777777" w:rsidR="009F3E56" w:rsidRPr="009F3E56" w:rsidRDefault="009F3E56" w:rsidP="00477AD3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="Calibri Light"/>
          <w:b/>
          <w:bCs/>
          <w:noProof/>
          <w:sz w:val="24"/>
          <w:szCs w:val="24"/>
        </w:rPr>
      </w:pPr>
      <w:r w:rsidRPr="009F3E56">
        <w:rPr>
          <w:rFonts w:asciiTheme="minorHAnsi" w:hAnsiTheme="minorHAnsi" w:cs="Calibri Light"/>
          <w:b/>
          <w:bCs/>
          <w:noProof/>
          <w:sz w:val="24"/>
          <w:szCs w:val="24"/>
        </w:rPr>
        <w:t>ПОВЕСТКА:</w:t>
      </w:r>
    </w:p>
    <w:p w14:paraId="590527AF" w14:textId="3AC04E5A" w:rsidR="009F3E56" w:rsidRPr="009F3E56" w:rsidRDefault="009F3E56" w:rsidP="00477AD3">
      <w:pPr>
        <w:spacing w:before="120"/>
        <w:jc w:val="both"/>
        <w:rPr>
          <w:rFonts w:asciiTheme="minorHAnsi" w:hAnsiTheme="minorHAnsi"/>
          <w:b/>
          <w:i/>
          <w:color w:val="C00000"/>
          <w:sz w:val="24"/>
          <w:szCs w:val="24"/>
        </w:rPr>
      </w:pPr>
      <w:r w:rsidRPr="009F3E56">
        <w:rPr>
          <w:rFonts w:asciiTheme="minorHAnsi" w:hAnsiTheme="minorHAnsi"/>
          <w:b/>
          <w:i/>
          <w:color w:val="C00000"/>
          <w:sz w:val="24"/>
          <w:szCs w:val="24"/>
        </w:rPr>
        <w:t xml:space="preserve">Приведенный ниже состав вопросов установочного совещания является примером. Состав вопросов не ограничен и может быть адаптирован под каждый вид услуг. В протокол могут быть внесены вопросы, не имеющие отношения к </w:t>
      </w:r>
      <w:proofErr w:type="spellStart"/>
      <w:r w:rsidRPr="009F3E56">
        <w:rPr>
          <w:rFonts w:asciiTheme="minorHAnsi" w:hAnsiTheme="minorHAnsi"/>
          <w:b/>
          <w:i/>
          <w:color w:val="C00000"/>
          <w:sz w:val="24"/>
          <w:szCs w:val="24"/>
        </w:rPr>
        <w:t>ОТ</w:t>
      </w:r>
      <w:r w:rsidR="00C16E57">
        <w:rPr>
          <w:rFonts w:asciiTheme="minorHAnsi" w:hAnsiTheme="minorHAnsi"/>
          <w:b/>
          <w:i/>
          <w:color w:val="C00000"/>
          <w:sz w:val="24"/>
          <w:szCs w:val="24"/>
        </w:rPr>
        <w:t>и</w:t>
      </w:r>
      <w:r w:rsidRPr="009F3E56">
        <w:rPr>
          <w:rFonts w:asciiTheme="minorHAnsi" w:hAnsiTheme="minorHAnsi"/>
          <w:b/>
          <w:i/>
          <w:color w:val="C00000"/>
          <w:sz w:val="24"/>
          <w:szCs w:val="24"/>
        </w:rPr>
        <w:t>ПБ</w:t>
      </w:r>
      <w:proofErr w:type="spellEnd"/>
      <w:r w:rsidRPr="009F3E56">
        <w:rPr>
          <w:rFonts w:asciiTheme="minorHAnsi" w:hAnsiTheme="minorHAnsi"/>
          <w:b/>
          <w:i/>
          <w:color w:val="C00000"/>
          <w:sz w:val="24"/>
          <w:szCs w:val="24"/>
        </w:rPr>
        <w:t xml:space="preserve"> и ООС.</w:t>
      </w:r>
    </w:p>
    <w:p w14:paraId="35D03EDD" w14:textId="60619D08" w:rsidR="009F3E56" w:rsidRPr="009F3E56" w:rsidRDefault="009F3E56" w:rsidP="00477AD3">
      <w:pPr>
        <w:pStyle w:val="a3"/>
        <w:numPr>
          <w:ilvl w:val="0"/>
          <w:numId w:val="21"/>
        </w:numPr>
        <w:spacing w:before="120" w:after="160" w:line="259" w:lineRule="auto"/>
        <w:ind w:left="284" w:hanging="284"/>
        <w:contextualSpacing w:val="0"/>
        <w:jc w:val="both"/>
        <w:rPr>
          <w:rFonts w:asciiTheme="minorHAnsi" w:hAnsiTheme="minorHAnsi" w:cs="Calibri Light"/>
          <w:sz w:val="24"/>
          <w:szCs w:val="24"/>
        </w:rPr>
      </w:pPr>
      <w:r w:rsidRPr="009F3E56">
        <w:rPr>
          <w:rFonts w:asciiTheme="minorHAnsi" w:hAnsiTheme="minorHAnsi" w:cs="Calibri Light"/>
          <w:b/>
          <w:sz w:val="24"/>
          <w:szCs w:val="24"/>
        </w:rPr>
        <w:t xml:space="preserve">Объем работ по договору/проекту: </w:t>
      </w:r>
      <w:r w:rsidRPr="009F3E56">
        <w:rPr>
          <w:rFonts w:asciiTheme="minorHAnsi" w:hAnsiTheme="minorHAnsi" w:cs="Calibri Light"/>
          <w:sz w:val="24"/>
          <w:szCs w:val="24"/>
        </w:rPr>
        <w:t>планируемая дата начала, планируемая дата завершения, номер договора, объем работ, график проведения работ, график мобилизации персонала и техники, технологии выполнения работ, специализированное оборудование</w:t>
      </w:r>
      <w:r w:rsidR="0038255A">
        <w:rPr>
          <w:rFonts w:asciiTheme="minorHAnsi" w:hAnsiTheme="minorHAnsi" w:cs="Calibri Light"/>
          <w:sz w:val="24"/>
          <w:szCs w:val="24"/>
        </w:rPr>
        <w:t xml:space="preserve">, </w:t>
      </w:r>
      <w:r w:rsidR="0038255A" w:rsidRPr="0038255A">
        <w:rPr>
          <w:rFonts w:asciiTheme="minorHAnsi" w:hAnsiTheme="minorHAnsi" w:cs="Calibri Light"/>
          <w:sz w:val="24"/>
          <w:szCs w:val="24"/>
        </w:rPr>
        <w:t>статус квалификации, в т.ч. привлекаемых субподрядных организаций</w:t>
      </w:r>
      <w:r w:rsidRPr="009F3E56">
        <w:rPr>
          <w:rFonts w:asciiTheme="minorHAnsi" w:hAnsiTheme="minorHAnsi" w:cs="Calibri Light"/>
          <w:sz w:val="24"/>
          <w:szCs w:val="24"/>
        </w:rPr>
        <w:t>.</w:t>
      </w:r>
    </w:p>
    <w:p w14:paraId="11087968" w14:textId="77777777" w:rsidR="009F3E56" w:rsidRPr="009F3E56" w:rsidRDefault="009F3E56" w:rsidP="00477AD3">
      <w:pPr>
        <w:pStyle w:val="21"/>
        <w:numPr>
          <w:ilvl w:val="0"/>
          <w:numId w:val="21"/>
        </w:numPr>
        <w:spacing w:before="120"/>
        <w:ind w:left="284" w:hanging="284"/>
        <w:rPr>
          <w:rFonts w:asciiTheme="minorHAnsi" w:hAnsiTheme="minorHAnsi" w:cs="Calibri Light"/>
          <w:szCs w:val="24"/>
        </w:rPr>
      </w:pPr>
      <w:r w:rsidRPr="009F3E56">
        <w:rPr>
          <w:rFonts w:asciiTheme="minorHAnsi" w:hAnsiTheme="minorHAnsi" w:cs="Calibri Light"/>
          <w:b/>
          <w:szCs w:val="24"/>
        </w:rPr>
        <w:t xml:space="preserve">Организация рабочей площадки: </w:t>
      </w:r>
      <w:r w:rsidRPr="009F3E56">
        <w:rPr>
          <w:rFonts w:asciiTheme="minorHAnsi" w:hAnsiTheme="minorHAnsi" w:cs="Calibri Light"/>
          <w:szCs w:val="24"/>
        </w:rPr>
        <w:t>размещение офисов, требования к размещению и эксплуатации временных зданий и сооружений, места приема пищи, пункты оказания первой медицинской помощи, места для курения, ограждение и доступ места проведения работ.</w:t>
      </w:r>
    </w:p>
    <w:p w14:paraId="0D264B73" w14:textId="7FDB35D8" w:rsidR="009F3E56" w:rsidRPr="009F3E56" w:rsidRDefault="009F3E56" w:rsidP="00477AD3">
      <w:pPr>
        <w:pStyle w:val="21"/>
        <w:numPr>
          <w:ilvl w:val="0"/>
          <w:numId w:val="21"/>
        </w:numPr>
        <w:spacing w:before="120"/>
        <w:ind w:left="284" w:hanging="284"/>
        <w:rPr>
          <w:rFonts w:asciiTheme="minorHAnsi" w:hAnsiTheme="minorHAnsi" w:cs="Calibri Light"/>
          <w:szCs w:val="24"/>
        </w:rPr>
      </w:pPr>
      <w:r w:rsidRPr="009F3E56">
        <w:rPr>
          <w:rFonts w:asciiTheme="minorHAnsi" w:hAnsiTheme="minorHAnsi" w:cs="Calibri Light"/>
          <w:b/>
          <w:szCs w:val="24"/>
        </w:rPr>
        <w:t xml:space="preserve">Передача документации по </w:t>
      </w:r>
      <w:proofErr w:type="spellStart"/>
      <w:r w:rsidRPr="009F3E56">
        <w:rPr>
          <w:rFonts w:asciiTheme="minorHAnsi" w:hAnsiTheme="minorHAnsi" w:cs="Calibri Light"/>
          <w:b/>
          <w:szCs w:val="24"/>
        </w:rPr>
        <w:t>ОТ</w:t>
      </w:r>
      <w:r w:rsidR="00C16E57">
        <w:rPr>
          <w:rFonts w:asciiTheme="minorHAnsi" w:hAnsiTheme="minorHAnsi" w:cs="Calibri Light"/>
          <w:b/>
          <w:szCs w:val="24"/>
        </w:rPr>
        <w:t>и</w:t>
      </w:r>
      <w:r w:rsidRPr="009F3E56">
        <w:rPr>
          <w:rFonts w:asciiTheme="minorHAnsi" w:hAnsiTheme="minorHAnsi" w:cs="Calibri Light"/>
          <w:b/>
          <w:szCs w:val="24"/>
        </w:rPr>
        <w:t>ПБ</w:t>
      </w:r>
      <w:proofErr w:type="spellEnd"/>
      <w:r w:rsidRPr="009F3E56">
        <w:rPr>
          <w:rFonts w:asciiTheme="minorHAnsi" w:hAnsiTheme="minorHAnsi" w:cs="Calibri Light"/>
          <w:b/>
          <w:szCs w:val="24"/>
        </w:rPr>
        <w:t xml:space="preserve"> и ООС:</w:t>
      </w:r>
      <w:r w:rsidRPr="009F3E56">
        <w:rPr>
          <w:rFonts w:asciiTheme="minorHAnsi" w:hAnsiTheme="minorHAnsi" w:cs="Calibri Light"/>
          <w:szCs w:val="24"/>
        </w:rPr>
        <w:t xml:space="preserve"> политика в области </w:t>
      </w:r>
      <w:proofErr w:type="spellStart"/>
      <w:r w:rsidRPr="009F3E56">
        <w:rPr>
          <w:rFonts w:asciiTheme="minorHAnsi" w:hAnsiTheme="minorHAnsi" w:cs="Calibri Light"/>
          <w:szCs w:val="24"/>
        </w:rPr>
        <w:t>ОТ</w:t>
      </w:r>
      <w:r w:rsidR="00C16E57">
        <w:rPr>
          <w:rFonts w:asciiTheme="minorHAnsi" w:hAnsiTheme="minorHAnsi" w:cs="Calibri Light"/>
          <w:szCs w:val="24"/>
        </w:rPr>
        <w:t>и</w:t>
      </w:r>
      <w:r w:rsidRPr="009F3E56">
        <w:rPr>
          <w:rFonts w:asciiTheme="minorHAnsi" w:hAnsiTheme="minorHAnsi" w:cs="Calibri Light"/>
          <w:szCs w:val="24"/>
        </w:rPr>
        <w:t>ПБ</w:t>
      </w:r>
      <w:proofErr w:type="spellEnd"/>
      <w:r w:rsidRPr="009F3E56">
        <w:rPr>
          <w:rFonts w:asciiTheme="minorHAnsi" w:hAnsiTheme="minorHAnsi" w:cs="Calibri Light"/>
          <w:szCs w:val="24"/>
        </w:rPr>
        <w:t xml:space="preserve"> и ООС, нормативная документация по </w:t>
      </w:r>
      <w:proofErr w:type="spellStart"/>
      <w:r w:rsidRPr="009F3E56">
        <w:rPr>
          <w:rFonts w:asciiTheme="minorHAnsi" w:hAnsiTheme="minorHAnsi" w:cs="Calibri Light"/>
          <w:szCs w:val="24"/>
        </w:rPr>
        <w:t>ОТ</w:t>
      </w:r>
      <w:r w:rsidR="00C16E57">
        <w:rPr>
          <w:rFonts w:asciiTheme="minorHAnsi" w:hAnsiTheme="minorHAnsi" w:cs="Calibri Light"/>
          <w:szCs w:val="24"/>
        </w:rPr>
        <w:t>и</w:t>
      </w:r>
      <w:r w:rsidRPr="009F3E56">
        <w:rPr>
          <w:rFonts w:asciiTheme="minorHAnsi" w:hAnsiTheme="minorHAnsi" w:cs="Calibri Light"/>
          <w:szCs w:val="24"/>
        </w:rPr>
        <w:t>ПБ</w:t>
      </w:r>
      <w:proofErr w:type="spellEnd"/>
      <w:r w:rsidRPr="009F3E56">
        <w:rPr>
          <w:rFonts w:asciiTheme="minorHAnsi" w:hAnsiTheme="minorHAnsi" w:cs="Calibri Light"/>
          <w:szCs w:val="24"/>
        </w:rPr>
        <w:t xml:space="preserve"> и ООС предприятия, методики инструментов по работе с подрядной организацией, кардинальные правила безопасности, брошюры, справочники, обучающие курсы, раздаточные материалы; </w:t>
      </w:r>
    </w:p>
    <w:p w14:paraId="112924E4" w14:textId="17AD970F" w:rsidR="009F3E56" w:rsidRPr="009F3E56" w:rsidRDefault="009F3E56" w:rsidP="00477AD3">
      <w:pPr>
        <w:pStyle w:val="21"/>
        <w:numPr>
          <w:ilvl w:val="0"/>
          <w:numId w:val="21"/>
        </w:numPr>
        <w:spacing w:before="120"/>
        <w:ind w:left="284" w:hanging="284"/>
        <w:rPr>
          <w:rFonts w:asciiTheme="minorHAnsi" w:hAnsiTheme="minorHAnsi" w:cs="Calibri Light"/>
          <w:szCs w:val="24"/>
        </w:rPr>
      </w:pPr>
      <w:r w:rsidRPr="009F3E56">
        <w:rPr>
          <w:rFonts w:asciiTheme="minorHAnsi" w:hAnsiTheme="minorHAnsi" w:cs="Calibri Light"/>
          <w:b/>
          <w:szCs w:val="24"/>
        </w:rPr>
        <w:t xml:space="preserve">Инструменты для работы по </w:t>
      </w:r>
      <w:proofErr w:type="spellStart"/>
      <w:r w:rsidRPr="009F3E56">
        <w:rPr>
          <w:rFonts w:asciiTheme="minorHAnsi" w:hAnsiTheme="minorHAnsi" w:cs="Calibri Light"/>
          <w:b/>
          <w:szCs w:val="24"/>
        </w:rPr>
        <w:t>ОТ</w:t>
      </w:r>
      <w:r w:rsidR="00C16E57">
        <w:rPr>
          <w:rFonts w:asciiTheme="minorHAnsi" w:hAnsiTheme="minorHAnsi" w:cs="Calibri Light"/>
          <w:b/>
          <w:szCs w:val="24"/>
        </w:rPr>
        <w:t>и</w:t>
      </w:r>
      <w:r w:rsidRPr="009F3E56">
        <w:rPr>
          <w:rFonts w:asciiTheme="minorHAnsi" w:hAnsiTheme="minorHAnsi" w:cs="Calibri Light"/>
          <w:b/>
          <w:szCs w:val="24"/>
        </w:rPr>
        <w:t>ПБ</w:t>
      </w:r>
      <w:proofErr w:type="spellEnd"/>
      <w:r w:rsidRPr="009F3E56">
        <w:rPr>
          <w:rFonts w:asciiTheme="minorHAnsi" w:hAnsiTheme="minorHAnsi" w:cs="Calibri Light"/>
          <w:b/>
          <w:szCs w:val="24"/>
        </w:rPr>
        <w:t>:</w:t>
      </w:r>
      <w:r w:rsidRPr="009F3E56">
        <w:rPr>
          <w:rFonts w:asciiTheme="minorHAnsi" w:hAnsiTheme="minorHAnsi" w:cs="Calibri Light"/>
          <w:szCs w:val="24"/>
        </w:rPr>
        <w:t xml:space="preserve"> исполнение требований Соглашения в области </w:t>
      </w:r>
      <w:proofErr w:type="spellStart"/>
      <w:r w:rsidRPr="009F3E56">
        <w:rPr>
          <w:rFonts w:asciiTheme="minorHAnsi" w:hAnsiTheme="minorHAnsi" w:cs="Calibri Light"/>
          <w:szCs w:val="24"/>
        </w:rPr>
        <w:t>ОТ</w:t>
      </w:r>
      <w:r w:rsidR="00C16E57">
        <w:rPr>
          <w:rFonts w:asciiTheme="minorHAnsi" w:hAnsiTheme="minorHAnsi" w:cs="Calibri Light"/>
          <w:szCs w:val="24"/>
        </w:rPr>
        <w:t>и</w:t>
      </w:r>
      <w:r w:rsidRPr="009F3E56">
        <w:rPr>
          <w:rFonts w:asciiTheme="minorHAnsi" w:hAnsiTheme="minorHAnsi" w:cs="Calibri Light"/>
          <w:szCs w:val="24"/>
        </w:rPr>
        <w:t>ПБ</w:t>
      </w:r>
      <w:proofErr w:type="spellEnd"/>
      <w:r w:rsidRPr="009F3E56">
        <w:rPr>
          <w:rFonts w:asciiTheme="minorHAnsi" w:hAnsiTheme="minorHAnsi" w:cs="Calibri Light"/>
          <w:szCs w:val="24"/>
        </w:rPr>
        <w:t xml:space="preserve"> (в т.ч. штрафных санкций, требование 1 к 50), план управления безопасностью, комплексные проверки, </w:t>
      </w:r>
      <w:r w:rsidRPr="009F3E56">
        <w:rPr>
          <w:rFonts w:asciiTheme="minorHAnsi" w:hAnsiTheme="minorHAnsi" w:cs="Calibri Light"/>
          <w:szCs w:val="24"/>
        </w:rPr>
        <w:lastRenderedPageBreak/>
        <w:t>линейные обходы, мотивационные программы, реестр учета нарушений, ключевые показатели эффективности, отчетность по ОТ</w:t>
      </w:r>
      <w:r w:rsidR="00C16E57">
        <w:rPr>
          <w:rFonts w:asciiTheme="minorHAnsi" w:hAnsiTheme="minorHAnsi" w:cs="Calibri Light"/>
          <w:szCs w:val="24"/>
        </w:rPr>
        <w:t>и</w:t>
      </w:r>
      <w:bookmarkStart w:id="0" w:name="_GoBack"/>
      <w:bookmarkEnd w:id="0"/>
      <w:r w:rsidRPr="009F3E56">
        <w:rPr>
          <w:rFonts w:asciiTheme="minorHAnsi" w:hAnsiTheme="minorHAnsi" w:cs="Calibri Light"/>
          <w:szCs w:val="24"/>
        </w:rPr>
        <w:t xml:space="preserve">ПБ, привлечение и работа с субподрядными организациями; </w:t>
      </w:r>
    </w:p>
    <w:p w14:paraId="7278F573" w14:textId="77777777" w:rsidR="009F3E56" w:rsidRPr="009F3E56" w:rsidRDefault="009F3E56" w:rsidP="00477AD3">
      <w:pPr>
        <w:pStyle w:val="21"/>
        <w:numPr>
          <w:ilvl w:val="0"/>
          <w:numId w:val="21"/>
        </w:numPr>
        <w:spacing w:before="120"/>
        <w:ind w:left="284" w:hanging="284"/>
        <w:rPr>
          <w:rFonts w:asciiTheme="minorHAnsi" w:hAnsiTheme="minorHAnsi" w:cs="Calibri Light"/>
          <w:szCs w:val="24"/>
        </w:rPr>
      </w:pPr>
      <w:r w:rsidRPr="009F3E56">
        <w:rPr>
          <w:rFonts w:asciiTheme="minorHAnsi" w:hAnsiTheme="minorHAnsi" w:cs="Calibri Light"/>
          <w:b/>
          <w:szCs w:val="24"/>
        </w:rPr>
        <w:t xml:space="preserve">Охрана труда: </w:t>
      </w:r>
      <w:r w:rsidRPr="009F3E56">
        <w:rPr>
          <w:rFonts w:asciiTheme="minorHAnsi" w:hAnsiTheme="minorHAnsi" w:cs="Calibri Light"/>
          <w:szCs w:val="24"/>
        </w:rPr>
        <w:t>вводный инструктаж, перечень дополнительных обучений и проверки знаний (учебные полигоны и др.), мероприятия по снижению основных рисков производства работ (работы на высоте, подъемные операции, электробезопасность, огневые работы), использование СИЗ, наряд-допускная система (работы повышенной опасности, работы на высоте, газоопасные работы, огневые работ), порядок действий в случае происшествий, порядок действия в случае ЧС (порядок эвакуации, телефоны служб), противопожарные средства, мероприятия по охране здоровья (предварительные медицинские осмотры, вакцинация, тестирование на наличие заболеваний).</w:t>
      </w:r>
    </w:p>
    <w:p w14:paraId="256D2694" w14:textId="77777777" w:rsidR="009F3E56" w:rsidRPr="009F3E56" w:rsidRDefault="009F3E56" w:rsidP="00477AD3">
      <w:pPr>
        <w:pStyle w:val="21"/>
        <w:numPr>
          <w:ilvl w:val="0"/>
          <w:numId w:val="21"/>
        </w:numPr>
        <w:spacing w:before="120"/>
        <w:ind w:left="284" w:hanging="284"/>
        <w:rPr>
          <w:rFonts w:asciiTheme="minorHAnsi" w:hAnsiTheme="minorHAnsi" w:cs="Calibri Light"/>
          <w:szCs w:val="24"/>
        </w:rPr>
      </w:pPr>
      <w:r w:rsidRPr="009F3E56">
        <w:rPr>
          <w:rFonts w:asciiTheme="minorHAnsi" w:hAnsiTheme="minorHAnsi" w:cs="Calibri Light"/>
          <w:b/>
          <w:szCs w:val="24"/>
        </w:rPr>
        <w:t>Развитие культуры безопасности:</w:t>
      </w:r>
      <w:r w:rsidRPr="009F3E56">
        <w:rPr>
          <w:rFonts w:asciiTheme="minorHAnsi" w:hAnsiTheme="minorHAnsi" w:cs="Calibri Light"/>
          <w:szCs w:val="24"/>
        </w:rPr>
        <w:t xml:space="preserve"> необходимость внедрения про-активных мероприятий на этапах исполнения договора, направленных на развитие культуры безопасности и предупреждение возможных происшествий</w:t>
      </w:r>
    </w:p>
    <w:p w14:paraId="676DC186" w14:textId="77777777" w:rsidR="009F3E56" w:rsidRPr="009F3E56" w:rsidRDefault="009F3E56" w:rsidP="00477AD3">
      <w:pPr>
        <w:pStyle w:val="21"/>
        <w:numPr>
          <w:ilvl w:val="0"/>
          <w:numId w:val="21"/>
        </w:numPr>
        <w:spacing w:before="120"/>
        <w:ind w:left="284" w:hanging="284"/>
        <w:rPr>
          <w:rFonts w:asciiTheme="minorHAnsi" w:hAnsiTheme="minorHAnsi" w:cs="Calibri Light"/>
          <w:szCs w:val="24"/>
        </w:rPr>
      </w:pPr>
      <w:r w:rsidRPr="009F3E56">
        <w:rPr>
          <w:rFonts w:asciiTheme="minorHAnsi" w:hAnsiTheme="minorHAnsi" w:cs="Calibri Light"/>
          <w:b/>
          <w:szCs w:val="24"/>
        </w:rPr>
        <w:t xml:space="preserve">Работа подрядной организации в системах </w:t>
      </w:r>
      <w:proofErr w:type="spellStart"/>
      <w:r w:rsidRPr="009F3E56">
        <w:rPr>
          <w:rFonts w:asciiTheme="minorHAnsi" w:hAnsiTheme="minorHAnsi" w:cs="Calibri Light"/>
          <w:b/>
          <w:szCs w:val="24"/>
        </w:rPr>
        <w:t>энерго</w:t>
      </w:r>
      <w:proofErr w:type="spellEnd"/>
      <w:r w:rsidRPr="009F3E56">
        <w:rPr>
          <w:rFonts w:asciiTheme="minorHAnsi" w:hAnsiTheme="minorHAnsi" w:cs="Calibri Light"/>
          <w:b/>
          <w:szCs w:val="24"/>
        </w:rPr>
        <w:t xml:space="preserve">- и водоснабжения заказчика: </w:t>
      </w:r>
      <w:r w:rsidRPr="009F3E56">
        <w:rPr>
          <w:rFonts w:asciiTheme="minorHAnsi" w:hAnsiTheme="minorHAnsi" w:cs="Calibri Light"/>
          <w:szCs w:val="24"/>
        </w:rPr>
        <w:t>подключение электрооборудования, подключение сжатого воздуха, подключение пара, подключение горячей воды, подключение холодной воды и питьевой воды, подключение природного газа, подключение кислорода;</w:t>
      </w:r>
    </w:p>
    <w:p w14:paraId="78A60FA3" w14:textId="77777777" w:rsidR="009F3E56" w:rsidRPr="009F3E56" w:rsidRDefault="009F3E56" w:rsidP="00477AD3">
      <w:pPr>
        <w:pStyle w:val="21"/>
        <w:numPr>
          <w:ilvl w:val="0"/>
          <w:numId w:val="21"/>
        </w:numPr>
        <w:spacing w:before="120"/>
        <w:ind w:left="284" w:hanging="284"/>
        <w:rPr>
          <w:rFonts w:asciiTheme="minorHAnsi" w:hAnsiTheme="minorHAnsi" w:cs="Calibri Light"/>
          <w:szCs w:val="24"/>
        </w:rPr>
      </w:pPr>
      <w:r w:rsidRPr="009F3E56">
        <w:rPr>
          <w:rFonts w:asciiTheme="minorHAnsi" w:hAnsiTheme="minorHAnsi" w:cs="Calibri Light"/>
          <w:b/>
          <w:szCs w:val="24"/>
        </w:rPr>
        <w:t xml:space="preserve">Допуск на территорию предприятия: </w:t>
      </w:r>
      <w:r w:rsidRPr="009F3E56">
        <w:rPr>
          <w:rFonts w:asciiTheme="minorHAnsi" w:hAnsiTheme="minorHAnsi" w:cs="Calibri Light"/>
          <w:szCs w:val="24"/>
        </w:rPr>
        <w:t>требованиями по организации допуска персонала и транспортных средств и спецтехники подрядных и субподрядных организаций.</w:t>
      </w:r>
    </w:p>
    <w:p w14:paraId="15B2D7E1" w14:textId="77777777" w:rsidR="009F3E56" w:rsidRPr="009F3E56" w:rsidRDefault="009F3E56" w:rsidP="00477AD3">
      <w:pPr>
        <w:pStyle w:val="21"/>
        <w:numPr>
          <w:ilvl w:val="0"/>
          <w:numId w:val="21"/>
        </w:numPr>
        <w:spacing w:before="120"/>
        <w:ind w:left="284" w:hanging="284"/>
        <w:rPr>
          <w:rFonts w:asciiTheme="minorHAnsi" w:hAnsiTheme="minorHAnsi" w:cs="Calibri Light"/>
          <w:szCs w:val="24"/>
        </w:rPr>
      </w:pPr>
      <w:r w:rsidRPr="009F3E56">
        <w:rPr>
          <w:rFonts w:asciiTheme="minorHAnsi" w:hAnsiTheme="minorHAnsi" w:cs="Calibri Light"/>
          <w:b/>
          <w:szCs w:val="24"/>
        </w:rPr>
        <w:t xml:space="preserve">Организация мест размещения и хранения: </w:t>
      </w:r>
      <w:r w:rsidRPr="009F3E56">
        <w:rPr>
          <w:rFonts w:asciiTheme="minorHAnsi" w:hAnsiTheme="minorHAnsi" w:cs="Calibri Light"/>
          <w:szCs w:val="24"/>
        </w:rPr>
        <w:t>парковка</w:t>
      </w:r>
      <w:r w:rsidRPr="009F3E56">
        <w:rPr>
          <w:rFonts w:asciiTheme="minorHAnsi" w:hAnsiTheme="minorHAnsi" w:cs="Calibri Light"/>
          <w:b/>
          <w:szCs w:val="24"/>
        </w:rPr>
        <w:t xml:space="preserve"> </w:t>
      </w:r>
      <w:r w:rsidRPr="009F3E56">
        <w:rPr>
          <w:rFonts w:asciiTheme="minorHAnsi" w:hAnsiTheme="minorHAnsi" w:cs="Calibri Light"/>
          <w:szCs w:val="24"/>
        </w:rPr>
        <w:t xml:space="preserve">транспортных средств и специальной техники, инструменты и оборудование, строительные материалы, лакокрасочные покрытия, огнеопасные материалы, токсические материалы, дизельное топливо/бензин, нефтепродукты, пропан, ацетилен кислород, аргон, оборудование, содержащее </w:t>
      </w:r>
      <w:proofErr w:type="spellStart"/>
      <w:r w:rsidRPr="009F3E56">
        <w:rPr>
          <w:rFonts w:asciiTheme="minorHAnsi" w:hAnsiTheme="minorHAnsi" w:cs="Calibri Light"/>
          <w:szCs w:val="24"/>
        </w:rPr>
        <w:t>полихлоридбифенол</w:t>
      </w:r>
      <w:proofErr w:type="spellEnd"/>
      <w:r w:rsidRPr="009F3E56">
        <w:rPr>
          <w:rFonts w:asciiTheme="minorHAnsi" w:hAnsiTheme="minorHAnsi" w:cs="Calibri Light"/>
          <w:szCs w:val="24"/>
        </w:rPr>
        <w:t>, асбест.</w:t>
      </w:r>
    </w:p>
    <w:p w14:paraId="0910895D" w14:textId="77777777" w:rsidR="009F3E56" w:rsidRPr="009F3E56" w:rsidRDefault="009F3E56" w:rsidP="00477AD3">
      <w:pPr>
        <w:pStyle w:val="21"/>
        <w:numPr>
          <w:ilvl w:val="0"/>
          <w:numId w:val="21"/>
        </w:numPr>
        <w:spacing w:before="120"/>
        <w:ind w:left="284" w:hanging="284"/>
        <w:rPr>
          <w:rFonts w:asciiTheme="minorHAnsi" w:hAnsiTheme="minorHAnsi" w:cs="Calibri Light"/>
          <w:szCs w:val="24"/>
        </w:rPr>
      </w:pPr>
      <w:r w:rsidRPr="009F3E56">
        <w:rPr>
          <w:rFonts w:asciiTheme="minorHAnsi" w:hAnsiTheme="minorHAnsi" w:cs="Calibri Light"/>
          <w:b/>
          <w:szCs w:val="24"/>
        </w:rPr>
        <w:t xml:space="preserve">Экологическая безопасность: </w:t>
      </w:r>
      <w:r w:rsidRPr="009F3E56">
        <w:rPr>
          <w:rFonts w:asciiTheme="minorHAnsi" w:hAnsiTheme="minorHAnsi" w:cs="Calibri Light"/>
          <w:szCs w:val="24"/>
        </w:rPr>
        <w:t>типовые требования по охране окружающей среды, вывоз образующихся отходов производства и потребления, организация мест установки биотуалетов, контроль источников сбросов.</w:t>
      </w:r>
    </w:p>
    <w:p w14:paraId="5A727838" w14:textId="77777777" w:rsidR="009F3E56" w:rsidRPr="009F3E56" w:rsidRDefault="009F3E56" w:rsidP="00046B9B">
      <w:pPr>
        <w:autoSpaceDE w:val="0"/>
        <w:autoSpaceDN w:val="0"/>
        <w:adjustRightInd w:val="0"/>
        <w:jc w:val="both"/>
        <w:rPr>
          <w:rFonts w:asciiTheme="minorHAnsi" w:hAnsiTheme="minorHAnsi" w:cs="Calibri Light"/>
          <w:b/>
          <w:bCs/>
          <w:noProof/>
          <w:sz w:val="24"/>
          <w:szCs w:val="24"/>
        </w:rPr>
      </w:pPr>
      <w:r w:rsidRPr="009F3E56">
        <w:rPr>
          <w:rFonts w:asciiTheme="minorHAnsi" w:hAnsiTheme="minorHAnsi" w:cs="Calibri Light"/>
          <w:b/>
          <w:bCs/>
          <w:noProof/>
          <w:sz w:val="24"/>
          <w:szCs w:val="24"/>
        </w:rPr>
        <w:br/>
      </w:r>
      <w:r w:rsidR="00FC2499">
        <w:rPr>
          <w:rFonts w:asciiTheme="minorHAnsi" w:hAnsiTheme="minorHAnsi" w:cs="Calibri Light"/>
          <w:b/>
          <w:bCs/>
          <w:noProof/>
          <w:sz w:val="24"/>
          <w:szCs w:val="24"/>
        </w:rPr>
        <w:t>ОБСУЖДЕНО</w:t>
      </w:r>
      <w:r w:rsidRPr="009F3E56">
        <w:rPr>
          <w:rFonts w:asciiTheme="minorHAnsi" w:hAnsiTheme="minorHAnsi" w:cs="Calibri Light"/>
          <w:b/>
          <w:bCs/>
          <w:noProof/>
          <w:sz w:val="24"/>
          <w:szCs w:val="24"/>
        </w:rPr>
        <w:t>:</w:t>
      </w:r>
    </w:p>
    <w:p w14:paraId="747AE876" w14:textId="080C5CA8" w:rsidR="009F3E56" w:rsidRPr="00FC2499" w:rsidRDefault="00FC2499" w:rsidP="00046B9B">
      <w:pPr>
        <w:pStyle w:val="21"/>
        <w:numPr>
          <w:ilvl w:val="0"/>
          <w:numId w:val="17"/>
        </w:numPr>
        <w:tabs>
          <w:tab w:val="clear" w:pos="0"/>
        </w:tabs>
        <w:ind w:left="284" w:hanging="284"/>
        <w:rPr>
          <w:rFonts w:asciiTheme="minorHAnsi" w:hAnsiTheme="minorHAnsi" w:cs="Calibri Light"/>
          <w:i/>
          <w:szCs w:val="24"/>
        </w:rPr>
      </w:pPr>
      <w:r w:rsidRPr="00FC2499">
        <w:rPr>
          <w:rFonts w:asciiTheme="minorHAnsi" w:hAnsiTheme="minorHAnsi" w:cs="Calibri Light"/>
          <w:i/>
          <w:szCs w:val="24"/>
        </w:rPr>
        <w:t>Тема обсуждения №1</w:t>
      </w:r>
      <w:r w:rsidR="00955A3D">
        <w:rPr>
          <w:rFonts w:asciiTheme="minorHAnsi" w:hAnsiTheme="minorHAnsi" w:cs="Calibri Light"/>
          <w:i/>
          <w:szCs w:val="24"/>
        </w:rPr>
        <w:t>;</w:t>
      </w:r>
    </w:p>
    <w:p w14:paraId="2A34FB31" w14:textId="6D7F91AB" w:rsidR="00FC2499" w:rsidRPr="00FC2499" w:rsidRDefault="00FC2499" w:rsidP="00046B9B">
      <w:pPr>
        <w:pStyle w:val="21"/>
        <w:numPr>
          <w:ilvl w:val="0"/>
          <w:numId w:val="17"/>
        </w:numPr>
        <w:tabs>
          <w:tab w:val="clear" w:pos="0"/>
        </w:tabs>
        <w:ind w:left="284" w:hanging="284"/>
        <w:rPr>
          <w:rFonts w:asciiTheme="minorHAnsi" w:hAnsiTheme="minorHAnsi" w:cs="Calibri Light"/>
          <w:i/>
          <w:szCs w:val="24"/>
        </w:rPr>
      </w:pPr>
      <w:r>
        <w:rPr>
          <w:rFonts w:asciiTheme="minorHAnsi" w:hAnsiTheme="minorHAnsi" w:cs="Calibri Light"/>
          <w:i/>
          <w:szCs w:val="24"/>
        </w:rPr>
        <w:t>Тема обсуждения №2</w:t>
      </w:r>
      <w:r w:rsidR="00955A3D">
        <w:rPr>
          <w:rFonts w:asciiTheme="minorHAnsi" w:hAnsiTheme="minorHAnsi" w:cs="Calibri Light"/>
          <w:i/>
          <w:szCs w:val="24"/>
        </w:rPr>
        <w:t>;</w:t>
      </w:r>
    </w:p>
    <w:p w14:paraId="4D95583F" w14:textId="3E45CAD4" w:rsidR="00FC2499" w:rsidRPr="00FC2499" w:rsidRDefault="00FC2499" w:rsidP="00046B9B">
      <w:pPr>
        <w:pStyle w:val="21"/>
        <w:numPr>
          <w:ilvl w:val="0"/>
          <w:numId w:val="17"/>
        </w:numPr>
        <w:tabs>
          <w:tab w:val="clear" w:pos="0"/>
        </w:tabs>
        <w:ind w:left="284" w:hanging="284"/>
        <w:rPr>
          <w:rFonts w:asciiTheme="minorHAnsi" w:hAnsiTheme="minorHAnsi" w:cs="Calibri Light"/>
          <w:i/>
          <w:szCs w:val="24"/>
        </w:rPr>
      </w:pPr>
      <w:r>
        <w:rPr>
          <w:rFonts w:asciiTheme="minorHAnsi" w:hAnsiTheme="minorHAnsi" w:cs="Calibri Light"/>
          <w:i/>
          <w:szCs w:val="24"/>
        </w:rPr>
        <w:t>Тема обсуждения №3</w:t>
      </w:r>
      <w:r w:rsidR="00955A3D">
        <w:rPr>
          <w:rFonts w:asciiTheme="minorHAnsi" w:hAnsiTheme="minorHAnsi" w:cs="Calibri Light"/>
          <w:i/>
          <w:szCs w:val="24"/>
        </w:rPr>
        <w:t>;</w:t>
      </w:r>
    </w:p>
    <w:p w14:paraId="756753BB" w14:textId="1F5E3C63" w:rsidR="00FC2499" w:rsidRPr="00FC2499" w:rsidRDefault="00FC2499" w:rsidP="00046B9B">
      <w:pPr>
        <w:pStyle w:val="21"/>
        <w:numPr>
          <w:ilvl w:val="0"/>
          <w:numId w:val="17"/>
        </w:numPr>
        <w:tabs>
          <w:tab w:val="clear" w:pos="0"/>
        </w:tabs>
        <w:ind w:left="284" w:hanging="284"/>
        <w:rPr>
          <w:rFonts w:asciiTheme="minorHAnsi" w:hAnsiTheme="minorHAnsi" w:cs="Calibri Light"/>
          <w:i/>
          <w:szCs w:val="24"/>
        </w:rPr>
      </w:pPr>
      <w:r>
        <w:rPr>
          <w:rFonts w:asciiTheme="minorHAnsi" w:hAnsiTheme="minorHAnsi" w:cs="Calibri Light"/>
          <w:i/>
          <w:szCs w:val="24"/>
        </w:rPr>
        <w:t>Тема обсуждения №4</w:t>
      </w:r>
      <w:r w:rsidR="00955A3D">
        <w:rPr>
          <w:rFonts w:asciiTheme="minorHAnsi" w:hAnsiTheme="minorHAnsi" w:cs="Calibri Light"/>
          <w:i/>
          <w:szCs w:val="24"/>
        </w:rPr>
        <w:t>;</w:t>
      </w:r>
    </w:p>
    <w:p w14:paraId="18042DE3" w14:textId="36BFF880" w:rsidR="00FC2499" w:rsidRDefault="00FC2499" w:rsidP="00046B9B">
      <w:pPr>
        <w:pStyle w:val="21"/>
        <w:numPr>
          <w:ilvl w:val="0"/>
          <w:numId w:val="17"/>
        </w:numPr>
        <w:tabs>
          <w:tab w:val="clear" w:pos="0"/>
        </w:tabs>
        <w:ind w:left="284" w:hanging="284"/>
        <w:rPr>
          <w:rFonts w:asciiTheme="minorHAnsi" w:hAnsiTheme="minorHAnsi" w:cs="Calibri Light"/>
          <w:i/>
          <w:szCs w:val="24"/>
        </w:rPr>
      </w:pPr>
      <w:r>
        <w:rPr>
          <w:rFonts w:asciiTheme="minorHAnsi" w:hAnsiTheme="minorHAnsi" w:cs="Calibri Light"/>
          <w:i/>
          <w:szCs w:val="24"/>
        </w:rPr>
        <w:t>Тема обсуждения №5</w:t>
      </w:r>
      <w:r w:rsidR="00955A3D">
        <w:rPr>
          <w:rFonts w:asciiTheme="minorHAnsi" w:hAnsiTheme="minorHAnsi" w:cs="Calibri Light"/>
          <w:i/>
          <w:szCs w:val="24"/>
        </w:rPr>
        <w:t>;</w:t>
      </w:r>
    </w:p>
    <w:p w14:paraId="7DAD0FB4" w14:textId="322E3782" w:rsidR="00955A3D" w:rsidRDefault="00955A3D" w:rsidP="00046B9B">
      <w:pPr>
        <w:pStyle w:val="21"/>
        <w:numPr>
          <w:ilvl w:val="0"/>
          <w:numId w:val="17"/>
        </w:numPr>
        <w:tabs>
          <w:tab w:val="clear" w:pos="0"/>
        </w:tabs>
        <w:ind w:left="284" w:hanging="284"/>
        <w:rPr>
          <w:rFonts w:asciiTheme="minorHAnsi" w:hAnsiTheme="minorHAnsi" w:cs="Calibri Light"/>
          <w:i/>
          <w:szCs w:val="24"/>
        </w:rPr>
      </w:pPr>
      <w:r>
        <w:rPr>
          <w:rFonts w:asciiTheme="minorHAnsi" w:hAnsiTheme="minorHAnsi" w:cs="Calibri Light"/>
          <w:i/>
          <w:szCs w:val="24"/>
        </w:rPr>
        <w:t>Тема обсуждения №6;</w:t>
      </w:r>
    </w:p>
    <w:p w14:paraId="6041F54A" w14:textId="276F3296" w:rsidR="00161730" w:rsidRDefault="00955A3D" w:rsidP="00046B9B">
      <w:pPr>
        <w:pStyle w:val="21"/>
        <w:numPr>
          <w:ilvl w:val="0"/>
          <w:numId w:val="17"/>
        </w:numPr>
        <w:tabs>
          <w:tab w:val="clear" w:pos="0"/>
        </w:tabs>
        <w:ind w:left="284" w:hanging="284"/>
        <w:rPr>
          <w:rFonts w:asciiTheme="minorHAnsi" w:hAnsiTheme="minorHAnsi" w:cs="Calibri Light"/>
          <w:i/>
          <w:szCs w:val="24"/>
        </w:rPr>
      </w:pPr>
      <w:r>
        <w:rPr>
          <w:rFonts w:asciiTheme="minorHAnsi" w:hAnsiTheme="minorHAnsi" w:cs="Calibri Light"/>
          <w:i/>
          <w:szCs w:val="24"/>
        </w:rPr>
        <w:t>Тема обсуждения №7</w:t>
      </w:r>
    </w:p>
    <w:p w14:paraId="6FF47BEE" w14:textId="114358B1" w:rsidR="00477AD3" w:rsidRDefault="00477AD3" w:rsidP="00046B9B">
      <w:pPr>
        <w:pStyle w:val="21"/>
        <w:tabs>
          <w:tab w:val="clear" w:pos="0"/>
        </w:tabs>
        <w:rPr>
          <w:rFonts w:asciiTheme="minorHAnsi" w:hAnsiTheme="minorHAnsi" w:cs="Calibri Light"/>
          <w:i/>
          <w:szCs w:val="24"/>
        </w:rPr>
      </w:pPr>
    </w:p>
    <w:p w14:paraId="7361282A" w14:textId="6842A85D" w:rsidR="009F3E56" w:rsidRPr="009F3E56" w:rsidRDefault="009F3E56" w:rsidP="00046B9B">
      <w:pPr>
        <w:autoSpaceDE w:val="0"/>
        <w:autoSpaceDN w:val="0"/>
        <w:adjustRightInd w:val="0"/>
        <w:jc w:val="both"/>
        <w:rPr>
          <w:rFonts w:asciiTheme="minorHAnsi" w:hAnsiTheme="minorHAnsi" w:cs="Calibri Light"/>
          <w:b/>
          <w:bCs/>
          <w:noProof/>
          <w:sz w:val="24"/>
          <w:szCs w:val="24"/>
        </w:rPr>
      </w:pPr>
      <w:r w:rsidRPr="009F3E56">
        <w:rPr>
          <w:rFonts w:asciiTheme="minorHAnsi" w:hAnsiTheme="minorHAnsi" w:cs="Calibri Light"/>
          <w:b/>
          <w:bCs/>
          <w:noProof/>
          <w:sz w:val="24"/>
          <w:szCs w:val="24"/>
        </w:rPr>
        <w:t>РЕШИЛИ:</w:t>
      </w:r>
    </w:p>
    <w:tbl>
      <w:tblPr>
        <w:tblW w:w="1007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05"/>
        <w:gridCol w:w="1805"/>
        <w:gridCol w:w="1884"/>
      </w:tblGrid>
      <w:tr w:rsidR="009F3E56" w:rsidRPr="009F3E56" w14:paraId="4595EEE0" w14:textId="77777777" w:rsidTr="00161730">
        <w:trPr>
          <w:trHeight w:val="615"/>
          <w:tblHeader/>
        </w:trPr>
        <w:tc>
          <w:tcPr>
            <w:tcW w:w="576" w:type="dxa"/>
            <w:shd w:val="clear" w:color="auto" w:fill="auto"/>
            <w:vAlign w:val="center"/>
            <w:hideMark/>
          </w:tcPr>
          <w:p w14:paraId="714ED721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05" w:type="dxa"/>
            <w:shd w:val="clear" w:color="auto" w:fill="auto"/>
            <w:vAlign w:val="center"/>
            <w:hideMark/>
          </w:tcPr>
          <w:p w14:paraId="78A00133" w14:textId="2E33B92E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b/>
                <w:bCs/>
                <w:sz w:val="24"/>
                <w:szCs w:val="24"/>
              </w:rPr>
              <w:t>Принятое решение</w:t>
            </w:r>
            <w:r w:rsidR="007F1A66">
              <w:rPr>
                <w:rFonts w:asciiTheme="minorHAnsi" w:hAnsiTheme="minorHAnsi" w:cs="Calibri Light"/>
                <w:b/>
                <w:bCs/>
                <w:sz w:val="24"/>
                <w:szCs w:val="24"/>
              </w:rPr>
              <w:t xml:space="preserve"> </w:t>
            </w:r>
            <w:r w:rsidRPr="009F3E56">
              <w:rPr>
                <w:rFonts w:asciiTheme="minorHAnsi" w:hAnsiTheme="minorHAnsi" w:cs="Calibri Light"/>
                <w:b/>
                <w:bCs/>
                <w:sz w:val="24"/>
                <w:szCs w:val="24"/>
              </w:rPr>
              <w:t>/</w:t>
            </w:r>
            <w:r w:rsidR="007F1A66">
              <w:rPr>
                <w:rFonts w:asciiTheme="minorHAnsi" w:hAnsiTheme="minorHAnsi" w:cs="Calibri Light"/>
                <w:b/>
                <w:bCs/>
                <w:sz w:val="24"/>
                <w:szCs w:val="24"/>
              </w:rPr>
              <w:t xml:space="preserve"> </w:t>
            </w:r>
            <w:r w:rsidRPr="009F3E56">
              <w:rPr>
                <w:rFonts w:asciiTheme="minorHAnsi" w:hAnsiTheme="minorHAnsi" w:cs="Calibri Light"/>
                <w:b/>
                <w:bCs/>
                <w:sz w:val="24"/>
                <w:szCs w:val="24"/>
              </w:rPr>
              <w:t>Поручение</w:t>
            </w:r>
          </w:p>
        </w:tc>
        <w:tc>
          <w:tcPr>
            <w:tcW w:w="1805" w:type="dxa"/>
            <w:shd w:val="clear" w:color="auto" w:fill="auto"/>
            <w:vAlign w:val="center"/>
            <w:hideMark/>
          </w:tcPr>
          <w:p w14:paraId="2D5AF73E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884" w:type="dxa"/>
            <w:shd w:val="clear" w:color="auto" w:fill="auto"/>
            <w:vAlign w:val="center"/>
            <w:hideMark/>
          </w:tcPr>
          <w:p w14:paraId="15CBC6CA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b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9F3E56" w:rsidRPr="009F3E56" w14:paraId="45897DE9" w14:textId="77777777" w:rsidTr="00161730">
        <w:trPr>
          <w:trHeight w:val="374"/>
        </w:trPr>
        <w:tc>
          <w:tcPr>
            <w:tcW w:w="10070" w:type="dxa"/>
            <w:gridSpan w:val="4"/>
            <w:shd w:val="clear" w:color="auto" w:fill="auto"/>
            <w:vAlign w:val="center"/>
          </w:tcPr>
          <w:p w14:paraId="23F9E9C2" w14:textId="77777777" w:rsidR="009F3E56" w:rsidRPr="009F3E56" w:rsidRDefault="009F3E56" w:rsidP="00046B9B">
            <w:pPr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Раздел 1. Название раздела</w:t>
            </w:r>
          </w:p>
        </w:tc>
      </w:tr>
      <w:tr w:rsidR="009F3E56" w:rsidRPr="009F3E56" w14:paraId="5B0A2818" w14:textId="77777777" w:rsidTr="00161730">
        <w:trPr>
          <w:trHeight w:val="374"/>
        </w:trPr>
        <w:tc>
          <w:tcPr>
            <w:tcW w:w="576" w:type="dxa"/>
            <w:shd w:val="clear" w:color="auto" w:fill="auto"/>
            <w:vAlign w:val="center"/>
          </w:tcPr>
          <w:p w14:paraId="46B02398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E5250CA" w14:textId="77777777" w:rsidR="009F3E56" w:rsidRPr="009F3E56" w:rsidRDefault="009F3E56" w:rsidP="00046B9B">
            <w:pPr>
              <w:jc w:val="both"/>
              <w:outlineLvl w:val="0"/>
              <w:rPr>
                <w:rFonts w:asciiTheme="minorHAnsi" w:hAnsiTheme="minorHAnsi" w:cs="Calibri Light"/>
                <w:bCs/>
                <w:noProof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66F235AA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7501A454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9F3E56" w:rsidRPr="009F3E56" w14:paraId="78397B9F" w14:textId="77777777" w:rsidTr="00161730">
        <w:trPr>
          <w:trHeight w:val="395"/>
        </w:trPr>
        <w:tc>
          <w:tcPr>
            <w:tcW w:w="576" w:type="dxa"/>
            <w:shd w:val="clear" w:color="auto" w:fill="auto"/>
            <w:vAlign w:val="center"/>
          </w:tcPr>
          <w:p w14:paraId="2FB10B0B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601752C" w14:textId="77777777" w:rsidR="009F3E56" w:rsidRPr="009F3E56" w:rsidRDefault="009F3E56" w:rsidP="00046B9B">
            <w:pPr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70F8DA18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15D3C501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9F3E56" w:rsidRPr="009F3E56" w14:paraId="6A2EED7E" w14:textId="77777777" w:rsidTr="00161730">
        <w:trPr>
          <w:trHeight w:val="414"/>
        </w:trPr>
        <w:tc>
          <w:tcPr>
            <w:tcW w:w="576" w:type="dxa"/>
            <w:shd w:val="clear" w:color="auto" w:fill="auto"/>
            <w:vAlign w:val="center"/>
          </w:tcPr>
          <w:p w14:paraId="50486ECF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05CFD258" w14:textId="77777777" w:rsidR="009F3E56" w:rsidRPr="009F3E56" w:rsidRDefault="009F3E56" w:rsidP="00046B9B">
            <w:pPr>
              <w:jc w:val="both"/>
              <w:outlineLvl w:val="0"/>
              <w:rPr>
                <w:rFonts w:asciiTheme="minorHAnsi" w:hAnsiTheme="minorHAnsi" w:cs="Calibri Light"/>
                <w:bCs/>
                <w:noProof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10C536F7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78DA4FA9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9F3E56" w:rsidRPr="009F3E56" w14:paraId="07A21EA2" w14:textId="77777777" w:rsidTr="00161730">
        <w:trPr>
          <w:trHeight w:val="374"/>
        </w:trPr>
        <w:tc>
          <w:tcPr>
            <w:tcW w:w="10070" w:type="dxa"/>
            <w:gridSpan w:val="4"/>
            <w:shd w:val="clear" w:color="auto" w:fill="auto"/>
            <w:vAlign w:val="center"/>
          </w:tcPr>
          <w:p w14:paraId="2559F894" w14:textId="77777777" w:rsidR="009F3E56" w:rsidRPr="009F3E56" w:rsidRDefault="009F3E56" w:rsidP="00046B9B">
            <w:pPr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Раздел 2. Название раздела</w:t>
            </w:r>
          </w:p>
        </w:tc>
      </w:tr>
      <w:tr w:rsidR="009F3E56" w:rsidRPr="009F3E56" w14:paraId="26D1A5B8" w14:textId="77777777" w:rsidTr="00161730">
        <w:trPr>
          <w:trHeight w:val="374"/>
        </w:trPr>
        <w:tc>
          <w:tcPr>
            <w:tcW w:w="576" w:type="dxa"/>
            <w:shd w:val="clear" w:color="auto" w:fill="auto"/>
            <w:vAlign w:val="center"/>
          </w:tcPr>
          <w:p w14:paraId="717DF0A9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07866C00" w14:textId="77777777" w:rsidR="009F3E56" w:rsidRPr="009F3E56" w:rsidRDefault="009F3E56" w:rsidP="00046B9B">
            <w:pPr>
              <w:jc w:val="both"/>
              <w:outlineLvl w:val="0"/>
              <w:rPr>
                <w:rFonts w:asciiTheme="minorHAnsi" w:hAnsiTheme="minorHAnsi" w:cs="Calibri Light"/>
                <w:bCs/>
                <w:noProof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4AE9DEFE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091C8973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9F3E56" w:rsidRPr="009F3E56" w14:paraId="758EDD54" w14:textId="77777777" w:rsidTr="00161730">
        <w:trPr>
          <w:trHeight w:val="395"/>
        </w:trPr>
        <w:tc>
          <w:tcPr>
            <w:tcW w:w="576" w:type="dxa"/>
            <w:shd w:val="clear" w:color="auto" w:fill="auto"/>
            <w:vAlign w:val="center"/>
          </w:tcPr>
          <w:p w14:paraId="53CF4C60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lastRenderedPageBreak/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52B1D21F" w14:textId="77777777" w:rsidR="009F3E56" w:rsidRPr="009F3E56" w:rsidRDefault="009F3E56" w:rsidP="00046B9B">
            <w:pPr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0AD6C189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6BCB692D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9F3E56" w:rsidRPr="009F3E56" w14:paraId="22BAC983" w14:textId="77777777" w:rsidTr="00161730">
        <w:trPr>
          <w:trHeight w:val="414"/>
        </w:trPr>
        <w:tc>
          <w:tcPr>
            <w:tcW w:w="576" w:type="dxa"/>
            <w:shd w:val="clear" w:color="auto" w:fill="auto"/>
            <w:vAlign w:val="center"/>
          </w:tcPr>
          <w:p w14:paraId="04CDD4A2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762FABB" w14:textId="77777777" w:rsidR="009F3E56" w:rsidRPr="009F3E56" w:rsidRDefault="009F3E56" w:rsidP="00046B9B">
            <w:pPr>
              <w:jc w:val="both"/>
              <w:outlineLvl w:val="0"/>
              <w:rPr>
                <w:rFonts w:asciiTheme="minorHAnsi" w:hAnsiTheme="minorHAnsi" w:cs="Calibri Light"/>
                <w:bCs/>
                <w:noProof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5B39B465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4FCA6613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9F3E56" w:rsidRPr="009F3E56" w14:paraId="64B28D42" w14:textId="77777777" w:rsidTr="00161730">
        <w:trPr>
          <w:trHeight w:val="374"/>
        </w:trPr>
        <w:tc>
          <w:tcPr>
            <w:tcW w:w="10070" w:type="dxa"/>
            <w:gridSpan w:val="4"/>
            <w:shd w:val="clear" w:color="auto" w:fill="auto"/>
            <w:vAlign w:val="center"/>
          </w:tcPr>
          <w:p w14:paraId="72D15B90" w14:textId="77777777" w:rsidR="009F3E56" w:rsidRPr="009F3E56" w:rsidRDefault="009F3E56" w:rsidP="00046B9B">
            <w:pPr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Раздел 3. Название раздела</w:t>
            </w:r>
          </w:p>
        </w:tc>
      </w:tr>
      <w:tr w:rsidR="009F3E56" w:rsidRPr="009F3E56" w14:paraId="7D2B359A" w14:textId="77777777" w:rsidTr="00161730">
        <w:trPr>
          <w:trHeight w:val="374"/>
        </w:trPr>
        <w:tc>
          <w:tcPr>
            <w:tcW w:w="576" w:type="dxa"/>
            <w:shd w:val="clear" w:color="auto" w:fill="auto"/>
            <w:vAlign w:val="center"/>
          </w:tcPr>
          <w:p w14:paraId="30E21730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1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6CA049BA" w14:textId="77777777" w:rsidR="009F3E56" w:rsidRPr="009F3E56" w:rsidRDefault="009F3E56" w:rsidP="00046B9B">
            <w:pPr>
              <w:jc w:val="both"/>
              <w:outlineLvl w:val="0"/>
              <w:rPr>
                <w:rFonts w:asciiTheme="minorHAnsi" w:hAnsiTheme="minorHAnsi" w:cs="Calibri Light"/>
                <w:bCs/>
                <w:noProof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5C3954BD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1E74AD5B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9F3E56" w:rsidRPr="009F3E56" w14:paraId="674B785A" w14:textId="77777777" w:rsidTr="00161730">
        <w:trPr>
          <w:trHeight w:val="395"/>
        </w:trPr>
        <w:tc>
          <w:tcPr>
            <w:tcW w:w="576" w:type="dxa"/>
            <w:shd w:val="clear" w:color="auto" w:fill="auto"/>
            <w:vAlign w:val="center"/>
          </w:tcPr>
          <w:p w14:paraId="7DB441F6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2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075385AA" w14:textId="77777777" w:rsidR="009F3E56" w:rsidRPr="009F3E56" w:rsidRDefault="009F3E56" w:rsidP="00046B9B">
            <w:pPr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2A3B71A6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4583AB32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9F3E56" w:rsidRPr="009F3E56" w14:paraId="247C9140" w14:textId="77777777" w:rsidTr="00161730">
        <w:trPr>
          <w:trHeight w:val="414"/>
        </w:trPr>
        <w:tc>
          <w:tcPr>
            <w:tcW w:w="576" w:type="dxa"/>
            <w:shd w:val="clear" w:color="auto" w:fill="auto"/>
            <w:vAlign w:val="center"/>
          </w:tcPr>
          <w:p w14:paraId="5554F0B5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3</w:t>
            </w:r>
          </w:p>
        </w:tc>
        <w:tc>
          <w:tcPr>
            <w:tcW w:w="5805" w:type="dxa"/>
            <w:shd w:val="clear" w:color="auto" w:fill="auto"/>
            <w:vAlign w:val="center"/>
          </w:tcPr>
          <w:p w14:paraId="36A32BB1" w14:textId="77777777" w:rsidR="009F3E56" w:rsidRPr="009F3E56" w:rsidRDefault="009F3E56" w:rsidP="00046B9B">
            <w:pPr>
              <w:jc w:val="both"/>
              <w:outlineLvl w:val="0"/>
              <w:rPr>
                <w:rFonts w:asciiTheme="minorHAnsi" w:hAnsiTheme="minorHAnsi" w:cs="Calibri Light"/>
                <w:bCs/>
                <w:noProof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14:paraId="2CCFFA45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14:paraId="41C10228" w14:textId="77777777" w:rsidR="009F3E56" w:rsidRPr="009F3E56" w:rsidRDefault="009F3E56" w:rsidP="00046B9B">
            <w:pPr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</w:tbl>
    <w:p w14:paraId="0D74681B" w14:textId="16EF075A" w:rsidR="00FC2499" w:rsidRDefault="009F3E56" w:rsidP="00046B9B">
      <w:pPr>
        <w:jc w:val="both"/>
        <w:rPr>
          <w:rFonts w:asciiTheme="minorHAnsi" w:hAnsiTheme="minorHAnsi" w:cs="Calibri Light"/>
          <w:b/>
          <w:sz w:val="24"/>
          <w:szCs w:val="24"/>
        </w:rPr>
      </w:pPr>
      <w:r w:rsidRPr="009F3E56">
        <w:rPr>
          <w:rFonts w:asciiTheme="minorHAnsi" w:hAnsiTheme="minorHAnsi" w:cs="Calibri Light"/>
          <w:b/>
          <w:sz w:val="24"/>
          <w:szCs w:val="24"/>
        </w:rPr>
        <w:t>Представители</w:t>
      </w:r>
      <w:r w:rsidR="00FC2499">
        <w:rPr>
          <w:rFonts w:asciiTheme="minorHAnsi" w:hAnsiTheme="minorHAnsi" w:cs="Calibri Light"/>
          <w:b/>
          <w:sz w:val="24"/>
          <w:szCs w:val="24"/>
        </w:rPr>
        <w:t xml:space="preserve"> Заказчика </w:t>
      </w:r>
      <w:r w:rsidR="00FC2499" w:rsidRPr="00FC2499">
        <w:rPr>
          <w:rFonts w:asciiTheme="minorHAnsi" w:hAnsiTheme="minorHAnsi" w:cs="Calibri Light"/>
          <w:b/>
        </w:rPr>
        <w:t>(</w:t>
      </w:r>
      <w:r w:rsidR="00FC2499" w:rsidRPr="00FC2499">
        <w:rPr>
          <w:rFonts w:asciiTheme="minorHAnsi" w:hAnsiTheme="minorHAnsi" w:cs="Calibri Light"/>
          <w:b/>
          <w:i/>
        </w:rPr>
        <w:t>указать наименование</w:t>
      </w:r>
      <w:r w:rsidR="007F1A66">
        <w:rPr>
          <w:rFonts w:asciiTheme="minorHAnsi" w:hAnsiTheme="minorHAnsi" w:cs="Calibri Light"/>
          <w:b/>
          <w:i/>
        </w:rPr>
        <w:t xml:space="preserve"> Предприятия</w:t>
      </w:r>
      <w:r w:rsidR="00FC2499" w:rsidRPr="00FC2499">
        <w:rPr>
          <w:rFonts w:asciiTheme="minorHAnsi" w:hAnsiTheme="minorHAnsi" w:cs="Calibri Light"/>
          <w:b/>
          <w:szCs w:val="24"/>
        </w:rPr>
        <w:t>)</w:t>
      </w:r>
      <w:r w:rsidR="00FC2499">
        <w:rPr>
          <w:rFonts w:asciiTheme="minorHAnsi" w:hAnsiTheme="minorHAnsi" w:cs="Calibri Light"/>
          <w:b/>
          <w:sz w:val="24"/>
          <w:szCs w:val="24"/>
        </w:rPr>
        <w:t>:</w:t>
      </w:r>
    </w:p>
    <w:p w14:paraId="45CA9C6A" w14:textId="77777777" w:rsidR="00FC2499" w:rsidRPr="009F3E56" w:rsidRDefault="00FC2499" w:rsidP="00046B9B">
      <w:pPr>
        <w:jc w:val="both"/>
        <w:rPr>
          <w:rFonts w:asciiTheme="minorHAnsi" w:hAnsiTheme="minorHAnsi" w:cs="Calibri Light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3260"/>
        <w:gridCol w:w="2159"/>
      </w:tblGrid>
      <w:tr w:rsidR="009F3E56" w:rsidRPr="009F3E56" w14:paraId="49E85E80" w14:textId="77777777" w:rsidTr="00046B9B">
        <w:tc>
          <w:tcPr>
            <w:tcW w:w="4253" w:type="dxa"/>
            <w:shd w:val="clear" w:color="auto" w:fill="auto"/>
          </w:tcPr>
          <w:p w14:paraId="08DF68BA" w14:textId="77777777" w:rsidR="009F3E56" w:rsidRPr="009F3E56" w:rsidRDefault="009F3E56" w:rsidP="00046B9B">
            <w:pPr>
              <w:tabs>
                <w:tab w:val="left" w:pos="8077"/>
              </w:tabs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 xml:space="preserve">Должность </w:t>
            </w:r>
          </w:p>
        </w:tc>
        <w:tc>
          <w:tcPr>
            <w:tcW w:w="3260" w:type="dxa"/>
            <w:shd w:val="clear" w:color="auto" w:fill="auto"/>
          </w:tcPr>
          <w:p w14:paraId="7DC14F5B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  <w:vertAlign w:val="subscript"/>
              </w:rPr>
              <w:t>____________________</w:t>
            </w:r>
          </w:p>
        </w:tc>
        <w:tc>
          <w:tcPr>
            <w:tcW w:w="2159" w:type="dxa"/>
            <w:shd w:val="clear" w:color="auto" w:fill="auto"/>
          </w:tcPr>
          <w:p w14:paraId="7C0E4134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Ф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И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О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</w:p>
        </w:tc>
      </w:tr>
      <w:tr w:rsidR="009F3E56" w:rsidRPr="009F3E56" w14:paraId="7AD95313" w14:textId="77777777" w:rsidTr="00046B9B">
        <w:trPr>
          <w:trHeight w:val="232"/>
        </w:trPr>
        <w:tc>
          <w:tcPr>
            <w:tcW w:w="4253" w:type="dxa"/>
            <w:shd w:val="clear" w:color="auto" w:fill="auto"/>
          </w:tcPr>
          <w:p w14:paraId="727E4304" w14:textId="77777777" w:rsidR="009F3E56" w:rsidRPr="009F3E56" w:rsidRDefault="009F3E56" w:rsidP="00046B9B">
            <w:pPr>
              <w:tabs>
                <w:tab w:val="left" w:pos="8077"/>
              </w:tabs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0DDED95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  <w:vertAlign w:val="superscript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159" w:type="dxa"/>
            <w:shd w:val="clear" w:color="auto" w:fill="auto"/>
          </w:tcPr>
          <w:p w14:paraId="0CF05429" w14:textId="77777777" w:rsidR="009F3E56" w:rsidRPr="009F3E56" w:rsidRDefault="009F3E56" w:rsidP="00046B9B">
            <w:pPr>
              <w:tabs>
                <w:tab w:val="left" w:pos="8077"/>
              </w:tabs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9F3E56" w:rsidRPr="009F3E56" w14:paraId="29FA5328" w14:textId="77777777" w:rsidTr="00046B9B">
        <w:tc>
          <w:tcPr>
            <w:tcW w:w="4253" w:type="dxa"/>
            <w:shd w:val="clear" w:color="auto" w:fill="auto"/>
          </w:tcPr>
          <w:p w14:paraId="7E550A37" w14:textId="77777777" w:rsidR="009F3E56" w:rsidRPr="009F3E56" w:rsidRDefault="009F3E56" w:rsidP="00046B9B">
            <w:pPr>
              <w:tabs>
                <w:tab w:val="left" w:pos="8077"/>
              </w:tabs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shd w:val="clear" w:color="auto" w:fill="auto"/>
          </w:tcPr>
          <w:p w14:paraId="1F75EC2C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  <w:vertAlign w:val="subscript"/>
              </w:rPr>
              <w:t>____________________</w:t>
            </w:r>
          </w:p>
        </w:tc>
        <w:tc>
          <w:tcPr>
            <w:tcW w:w="2159" w:type="dxa"/>
            <w:shd w:val="clear" w:color="auto" w:fill="auto"/>
          </w:tcPr>
          <w:p w14:paraId="09F22822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Ф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И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О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</w:p>
        </w:tc>
      </w:tr>
      <w:tr w:rsidR="009F3E56" w:rsidRPr="009F3E56" w14:paraId="26458F76" w14:textId="77777777" w:rsidTr="00046B9B">
        <w:tc>
          <w:tcPr>
            <w:tcW w:w="4253" w:type="dxa"/>
            <w:shd w:val="clear" w:color="auto" w:fill="auto"/>
          </w:tcPr>
          <w:p w14:paraId="0354DEDB" w14:textId="77777777" w:rsidR="009F3E56" w:rsidRPr="009F3E56" w:rsidRDefault="009F3E56" w:rsidP="00046B9B">
            <w:pPr>
              <w:tabs>
                <w:tab w:val="left" w:pos="8077"/>
              </w:tabs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9F6294F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159" w:type="dxa"/>
            <w:shd w:val="clear" w:color="auto" w:fill="auto"/>
          </w:tcPr>
          <w:p w14:paraId="239BACEC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9F3E56" w:rsidRPr="009F3E56" w14:paraId="73868EDA" w14:textId="77777777" w:rsidTr="00046B9B">
        <w:tc>
          <w:tcPr>
            <w:tcW w:w="4253" w:type="dxa"/>
            <w:shd w:val="clear" w:color="auto" w:fill="auto"/>
          </w:tcPr>
          <w:p w14:paraId="559D5E69" w14:textId="77777777" w:rsidR="009F3E56" w:rsidRPr="009F3E56" w:rsidRDefault="009F3E56" w:rsidP="00046B9B">
            <w:pPr>
              <w:tabs>
                <w:tab w:val="left" w:pos="8077"/>
              </w:tabs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shd w:val="clear" w:color="auto" w:fill="auto"/>
          </w:tcPr>
          <w:p w14:paraId="113BB2FF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  <w:vertAlign w:val="subscript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  <w:vertAlign w:val="subscript"/>
              </w:rPr>
              <w:t>____________________</w:t>
            </w:r>
          </w:p>
        </w:tc>
        <w:tc>
          <w:tcPr>
            <w:tcW w:w="2159" w:type="dxa"/>
            <w:shd w:val="clear" w:color="auto" w:fill="auto"/>
          </w:tcPr>
          <w:p w14:paraId="3A4E93BD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Ф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И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О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</w:p>
        </w:tc>
      </w:tr>
      <w:tr w:rsidR="009F3E56" w:rsidRPr="009F3E56" w14:paraId="2B971152" w14:textId="77777777" w:rsidTr="00046B9B">
        <w:tc>
          <w:tcPr>
            <w:tcW w:w="4253" w:type="dxa"/>
            <w:shd w:val="clear" w:color="auto" w:fill="auto"/>
          </w:tcPr>
          <w:p w14:paraId="0C232F32" w14:textId="77777777" w:rsidR="009F3E56" w:rsidRPr="009F3E56" w:rsidRDefault="009F3E56" w:rsidP="00046B9B">
            <w:pPr>
              <w:tabs>
                <w:tab w:val="left" w:pos="8077"/>
              </w:tabs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CD63727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159" w:type="dxa"/>
            <w:shd w:val="clear" w:color="auto" w:fill="auto"/>
          </w:tcPr>
          <w:p w14:paraId="010EB088" w14:textId="77777777" w:rsidR="009F3E56" w:rsidRPr="009F3E56" w:rsidRDefault="009F3E56" w:rsidP="00046B9B">
            <w:pPr>
              <w:tabs>
                <w:tab w:val="left" w:pos="8077"/>
              </w:tabs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</w:tbl>
    <w:p w14:paraId="5D804E4E" w14:textId="77777777" w:rsidR="009F3E56" w:rsidRDefault="009F3E56" w:rsidP="00046B9B">
      <w:pPr>
        <w:jc w:val="both"/>
        <w:rPr>
          <w:rFonts w:asciiTheme="minorHAnsi" w:hAnsiTheme="minorHAnsi" w:cs="Calibri Light"/>
          <w:b/>
          <w:sz w:val="24"/>
          <w:szCs w:val="24"/>
        </w:rPr>
      </w:pPr>
      <w:r w:rsidRPr="009F3E56">
        <w:rPr>
          <w:rFonts w:asciiTheme="minorHAnsi" w:hAnsiTheme="minorHAnsi" w:cs="Calibri Light"/>
          <w:b/>
          <w:sz w:val="24"/>
          <w:szCs w:val="24"/>
        </w:rPr>
        <w:t>Представители подрядной организации</w:t>
      </w:r>
      <w:r w:rsidR="00FC2499">
        <w:rPr>
          <w:rFonts w:asciiTheme="minorHAnsi" w:hAnsiTheme="minorHAnsi" w:cs="Calibri Light"/>
          <w:b/>
          <w:sz w:val="24"/>
          <w:szCs w:val="24"/>
        </w:rPr>
        <w:t xml:space="preserve"> </w:t>
      </w:r>
      <w:r w:rsidR="00FC2499" w:rsidRPr="00FC2499">
        <w:rPr>
          <w:rFonts w:asciiTheme="minorHAnsi" w:hAnsiTheme="minorHAnsi" w:cs="Calibri Light"/>
          <w:b/>
        </w:rPr>
        <w:t>(</w:t>
      </w:r>
      <w:r w:rsidR="00FC2499" w:rsidRPr="00FC2499">
        <w:rPr>
          <w:rFonts w:asciiTheme="minorHAnsi" w:hAnsiTheme="minorHAnsi" w:cs="Calibri Light"/>
          <w:b/>
          <w:i/>
        </w:rPr>
        <w:t>указать наименование</w:t>
      </w:r>
      <w:r w:rsidR="00FC2499" w:rsidRPr="00FC2499">
        <w:rPr>
          <w:rFonts w:asciiTheme="minorHAnsi" w:hAnsiTheme="minorHAnsi" w:cs="Calibri Light"/>
          <w:b/>
          <w:szCs w:val="24"/>
        </w:rPr>
        <w:t>)</w:t>
      </w:r>
      <w:r w:rsidRPr="009F3E56">
        <w:rPr>
          <w:rFonts w:asciiTheme="minorHAnsi" w:hAnsiTheme="minorHAnsi" w:cs="Calibri Light"/>
          <w:b/>
          <w:sz w:val="24"/>
          <w:szCs w:val="24"/>
        </w:rPr>
        <w:t>:</w:t>
      </w:r>
    </w:p>
    <w:p w14:paraId="1E48F1AC" w14:textId="77777777" w:rsidR="00FC2499" w:rsidRPr="009F3E56" w:rsidRDefault="00FC2499" w:rsidP="00046B9B">
      <w:pPr>
        <w:jc w:val="both"/>
        <w:rPr>
          <w:rFonts w:asciiTheme="minorHAnsi" w:hAnsiTheme="minorHAnsi" w:cs="Calibri Light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9"/>
        <w:gridCol w:w="3211"/>
        <w:gridCol w:w="2154"/>
      </w:tblGrid>
      <w:tr w:rsidR="009F3E56" w:rsidRPr="009F3E56" w14:paraId="4D82E711" w14:textId="77777777" w:rsidTr="002F4702">
        <w:tc>
          <w:tcPr>
            <w:tcW w:w="3989" w:type="dxa"/>
            <w:shd w:val="clear" w:color="auto" w:fill="auto"/>
          </w:tcPr>
          <w:p w14:paraId="6F6C21DB" w14:textId="77777777" w:rsidR="009F3E56" w:rsidRPr="009F3E56" w:rsidRDefault="009F3E56" w:rsidP="00046B9B">
            <w:pPr>
              <w:tabs>
                <w:tab w:val="left" w:pos="8077"/>
              </w:tabs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 xml:space="preserve">Должность </w:t>
            </w:r>
          </w:p>
        </w:tc>
        <w:tc>
          <w:tcPr>
            <w:tcW w:w="3211" w:type="dxa"/>
            <w:shd w:val="clear" w:color="auto" w:fill="auto"/>
          </w:tcPr>
          <w:p w14:paraId="225BCE9D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  <w:vertAlign w:val="subscript"/>
              </w:rPr>
              <w:t>____________________</w:t>
            </w:r>
          </w:p>
        </w:tc>
        <w:tc>
          <w:tcPr>
            <w:tcW w:w="2154" w:type="dxa"/>
            <w:shd w:val="clear" w:color="auto" w:fill="auto"/>
          </w:tcPr>
          <w:p w14:paraId="371220D9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Ф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И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О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</w:p>
        </w:tc>
      </w:tr>
      <w:tr w:rsidR="009F3E56" w:rsidRPr="009F3E56" w14:paraId="40546BE3" w14:textId="77777777" w:rsidTr="002F4702">
        <w:trPr>
          <w:trHeight w:val="232"/>
        </w:trPr>
        <w:tc>
          <w:tcPr>
            <w:tcW w:w="3989" w:type="dxa"/>
            <w:shd w:val="clear" w:color="auto" w:fill="auto"/>
          </w:tcPr>
          <w:p w14:paraId="31E766E5" w14:textId="77777777" w:rsidR="009F3E56" w:rsidRPr="009F3E56" w:rsidRDefault="009F3E56" w:rsidP="00046B9B">
            <w:pPr>
              <w:tabs>
                <w:tab w:val="left" w:pos="8077"/>
              </w:tabs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14:paraId="1563325D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  <w:vertAlign w:val="superscript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154" w:type="dxa"/>
            <w:shd w:val="clear" w:color="auto" w:fill="auto"/>
          </w:tcPr>
          <w:p w14:paraId="198FE517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9F3E56" w:rsidRPr="009F3E56" w14:paraId="17CB6349" w14:textId="77777777" w:rsidTr="002F4702">
        <w:tc>
          <w:tcPr>
            <w:tcW w:w="3989" w:type="dxa"/>
            <w:shd w:val="clear" w:color="auto" w:fill="auto"/>
          </w:tcPr>
          <w:p w14:paraId="01BBB6B7" w14:textId="77777777" w:rsidR="009F3E56" w:rsidRPr="009F3E56" w:rsidRDefault="009F3E56" w:rsidP="00046B9B">
            <w:pPr>
              <w:tabs>
                <w:tab w:val="left" w:pos="8077"/>
              </w:tabs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Должность</w:t>
            </w:r>
          </w:p>
        </w:tc>
        <w:tc>
          <w:tcPr>
            <w:tcW w:w="3211" w:type="dxa"/>
            <w:shd w:val="clear" w:color="auto" w:fill="auto"/>
          </w:tcPr>
          <w:p w14:paraId="195D3664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  <w:vertAlign w:val="subscript"/>
              </w:rPr>
              <w:t>____________________</w:t>
            </w:r>
          </w:p>
        </w:tc>
        <w:tc>
          <w:tcPr>
            <w:tcW w:w="2154" w:type="dxa"/>
            <w:shd w:val="clear" w:color="auto" w:fill="auto"/>
          </w:tcPr>
          <w:p w14:paraId="27FC5EBE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Ф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И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О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</w:p>
        </w:tc>
      </w:tr>
      <w:tr w:rsidR="009F3E56" w:rsidRPr="009F3E56" w14:paraId="38437BB9" w14:textId="77777777" w:rsidTr="002F4702">
        <w:tc>
          <w:tcPr>
            <w:tcW w:w="3989" w:type="dxa"/>
            <w:shd w:val="clear" w:color="auto" w:fill="auto"/>
          </w:tcPr>
          <w:p w14:paraId="70ACAD33" w14:textId="77777777" w:rsidR="009F3E56" w:rsidRPr="009F3E56" w:rsidRDefault="009F3E56" w:rsidP="00046B9B">
            <w:pPr>
              <w:tabs>
                <w:tab w:val="left" w:pos="8077"/>
              </w:tabs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auto"/>
          </w:tcPr>
          <w:p w14:paraId="2B7D7AE2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154" w:type="dxa"/>
            <w:shd w:val="clear" w:color="auto" w:fill="auto"/>
          </w:tcPr>
          <w:p w14:paraId="07E00599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</w:p>
        </w:tc>
      </w:tr>
      <w:tr w:rsidR="009F3E56" w:rsidRPr="009F3E56" w14:paraId="3AB4FC8C" w14:textId="77777777" w:rsidTr="002F4702">
        <w:tc>
          <w:tcPr>
            <w:tcW w:w="3989" w:type="dxa"/>
            <w:shd w:val="clear" w:color="auto" w:fill="auto"/>
          </w:tcPr>
          <w:p w14:paraId="0FEE4A71" w14:textId="77777777" w:rsidR="009F3E56" w:rsidRPr="009F3E56" w:rsidRDefault="009F3E56" w:rsidP="00046B9B">
            <w:pPr>
              <w:tabs>
                <w:tab w:val="left" w:pos="8077"/>
              </w:tabs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Должность</w:t>
            </w:r>
          </w:p>
        </w:tc>
        <w:tc>
          <w:tcPr>
            <w:tcW w:w="3211" w:type="dxa"/>
            <w:shd w:val="clear" w:color="auto" w:fill="auto"/>
          </w:tcPr>
          <w:p w14:paraId="43AA898C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  <w:vertAlign w:val="subscript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  <w:vertAlign w:val="subscript"/>
              </w:rPr>
              <w:t>____________________</w:t>
            </w:r>
          </w:p>
        </w:tc>
        <w:tc>
          <w:tcPr>
            <w:tcW w:w="2154" w:type="dxa"/>
            <w:shd w:val="clear" w:color="auto" w:fill="auto"/>
          </w:tcPr>
          <w:p w14:paraId="006B980E" w14:textId="77777777" w:rsidR="009F3E56" w:rsidRPr="009F3E56" w:rsidRDefault="009F3E56" w:rsidP="00046B9B">
            <w:pPr>
              <w:tabs>
                <w:tab w:val="left" w:pos="8077"/>
              </w:tabs>
              <w:jc w:val="center"/>
              <w:rPr>
                <w:rFonts w:asciiTheme="minorHAnsi" w:hAnsiTheme="minorHAnsi" w:cs="Calibri Light"/>
                <w:sz w:val="24"/>
                <w:szCs w:val="24"/>
              </w:rPr>
            </w:pPr>
            <w:r w:rsidRPr="009F3E56">
              <w:rPr>
                <w:rFonts w:asciiTheme="minorHAnsi" w:hAnsiTheme="minorHAnsi" w:cs="Calibri Light"/>
                <w:sz w:val="24"/>
                <w:szCs w:val="24"/>
              </w:rPr>
              <w:t>Ф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И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  <w:r w:rsidRPr="009F3E56">
              <w:rPr>
                <w:rFonts w:asciiTheme="minorHAnsi" w:hAnsiTheme="minorHAnsi" w:cs="Calibri Light"/>
                <w:sz w:val="24"/>
                <w:szCs w:val="24"/>
              </w:rPr>
              <w:t>О</w:t>
            </w:r>
            <w:r w:rsidR="00FC2499">
              <w:rPr>
                <w:rFonts w:asciiTheme="minorHAnsi" w:hAnsiTheme="minorHAnsi" w:cs="Calibri Light"/>
                <w:sz w:val="24"/>
                <w:szCs w:val="24"/>
              </w:rPr>
              <w:t>.</w:t>
            </w:r>
          </w:p>
        </w:tc>
      </w:tr>
      <w:tr w:rsidR="009F3E56" w:rsidRPr="008D4D5F" w14:paraId="5FCE3D0C" w14:textId="77777777" w:rsidTr="002F4702">
        <w:tc>
          <w:tcPr>
            <w:tcW w:w="3989" w:type="dxa"/>
            <w:shd w:val="clear" w:color="auto" w:fill="auto"/>
          </w:tcPr>
          <w:p w14:paraId="4C4947D3" w14:textId="77777777" w:rsidR="009F3E56" w:rsidRPr="008D4D5F" w:rsidRDefault="009F3E56" w:rsidP="00046B9B">
            <w:pPr>
              <w:tabs>
                <w:tab w:val="left" w:pos="8077"/>
              </w:tabs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3211" w:type="dxa"/>
            <w:shd w:val="clear" w:color="auto" w:fill="auto"/>
          </w:tcPr>
          <w:p w14:paraId="32553B1A" w14:textId="77777777" w:rsidR="009F3E56" w:rsidRPr="008D4D5F" w:rsidRDefault="009F3E56" w:rsidP="00046B9B">
            <w:pPr>
              <w:tabs>
                <w:tab w:val="left" w:pos="8077"/>
              </w:tabs>
              <w:jc w:val="center"/>
              <w:rPr>
                <w:rFonts w:ascii="Calibri Light" w:hAnsi="Calibri Light" w:cs="Calibri Light"/>
                <w:sz w:val="24"/>
              </w:rPr>
            </w:pPr>
            <w:r w:rsidRPr="008D4D5F">
              <w:rPr>
                <w:rFonts w:ascii="Calibri Light" w:hAnsi="Calibri Light" w:cs="Calibri Light"/>
                <w:sz w:val="24"/>
                <w:vertAlign w:val="superscript"/>
              </w:rPr>
              <w:t>(подпись)</w:t>
            </w:r>
          </w:p>
        </w:tc>
        <w:tc>
          <w:tcPr>
            <w:tcW w:w="2154" w:type="dxa"/>
            <w:shd w:val="clear" w:color="auto" w:fill="auto"/>
          </w:tcPr>
          <w:p w14:paraId="0AC918EF" w14:textId="77777777" w:rsidR="009F3E56" w:rsidRPr="008D4D5F" w:rsidRDefault="009F3E56" w:rsidP="00046B9B">
            <w:pPr>
              <w:tabs>
                <w:tab w:val="left" w:pos="8077"/>
              </w:tabs>
              <w:rPr>
                <w:rFonts w:ascii="Calibri Light" w:hAnsi="Calibri Light" w:cs="Calibri Light"/>
                <w:sz w:val="24"/>
              </w:rPr>
            </w:pPr>
          </w:p>
        </w:tc>
      </w:tr>
    </w:tbl>
    <w:p w14:paraId="0608E65B" w14:textId="77777777" w:rsidR="009F3E56" w:rsidRPr="008D4D5F" w:rsidRDefault="009F3E56" w:rsidP="00046B9B">
      <w:pPr>
        <w:tabs>
          <w:tab w:val="left" w:pos="8077"/>
        </w:tabs>
        <w:rPr>
          <w:rFonts w:ascii="Calibri Light" w:hAnsi="Calibri Light" w:cs="Calibri Light"/>
        </w:rPr>
      </w:pPr>
    </w:p>
    <w:p w14:paraId="1E79E13D" w14:textId="77777777" w:rsidR="009F3E56" w:rsidRPr="00AE6C88" w:rsidRDefault="009F3E56" w:rsidP="00046B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Theme="minorHAnsi" w:hAnsiTheme="minorHAnsi" w:cs="Calibri Light"/>
          <w:b/>
          <w:sz w:val="24"/>
          <w:szCs w:val="24"/>
        </w:rPr>
      </w:pPr>
    </w:p>
    <w:sectPr w:rsidR="009F3E56" w:rsidRPr="00AE6C88" w:rsidSect="00046B9B">
      <w:headerReference w:type="default" r:id="rId11"/>
      <w:footerReference w:type="default" r:id="rId12"/>
      <w:pgSz w:w="11906" w:h="16838"/>
      <w:pgMar w:top="709" w:right="566" w:bottom="1134" w:left="1134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B6F51" w14:textId="77777777" w:rsidR="00DF4E25" w:rsidRDefault="00DF4E25" w:rsidP="009F3E56">
      <w:r>
        <w:separator/>
      </w:r>
    </w:p>
  </w:endnote>
  <w:endnote w:type="continuationSeparator" w:id="0">
    <w:p w14:paraId="21667833" w14:textId="77777777" w:rsidR="00DF4E25" w:rsidRDefault="00DF4E25" w:rsidP="009F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6485589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Theme="minorHAnsi" w:hAnsiTheme="minorHAnsi"/>
          </w:rPr>
          <w:id w:val="-58745728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14:paraId="429DC5F7" w14:textId="26AC4539" w:rsidR="00046B9B" w:rsidRDefault="00046B9B">
            <w:pPr>
              <w:pStyle w:val="a9"/>
              <w:jc w:val="right"/>
            </w:pPr>
            <w:r w:rsidRPr="00046B9B">
              <w:rPr>
                <w:rFonts w:asciiTheme="minorHAnsi" w:hAnsiTheme="minorHAnsi"/>
              </w:rPr>
              <w:t xml:space="preserve">Страница </w:t>
            </w:r>
            <w:r w:rsidRPr="00046B9B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046B9B">
              <w:rPr>
                <w:rFonts w:asciiTheme="minorHAnsi" w:hAnsiTheme="minorHAnsi"/>
                <w:b/>
                <w:bCs/>
              </w:rPr>
              <w:instrText>PAGE</w:instrText>
            </w:r>
            <w:r w:rsidRPr="00046B9B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16E57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046B9B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046B9B">
              <w:rPr>
                <w:rFonts w:asciiTheme="minorHAnsi" w:hAnsiTheme="minorHAnsi"/>
              </w:rPr>
              <w:t xml:space="preserve"> из </w:t>
            </w:r>
            <w:r w:rsidRPr="00046B9B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046B9B">
              <w:rPr>
                <w:rFonts w:asciiTheme="minorHAnsi" w:hAnsiTheme="minorHAnsi"/>
                <w:b/>
                <w:bCs/>
              </w:rPr>
              <w:instrText>NUMPAGES</w:instrText>
            </w:r>
            <w:r w:rsidRPr="00046B9B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C16E57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046B9B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B5B19" w14:textId="77777777" w:rsidR="00DF4E25" w:rsidRDefault="00DF4E25" w:rsidP="009F3E56">
      <w:r>
        <w:separator/>
      </w:r>
    </w:p>
  </w:footnote>
  <w:footnote w:type="continuationSeparator" w:id="0">
    <w:p w14:paraId="1884114D" w14:textId="77777777" w:rsidR="00DF4E25" w:rsidRDefault="00DF4E25" w:rsidP="009F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0D9AC" w14:textId="66CD611A" w:rsidR="008735E0" w:rsidRPr="008735E0" w:rsidRDefault="008735E0" w:rsidP="008735E0">
    <w:pPr>
      <w:tabs>
        <w:tab w:val="center" w:pos="4677"/>
        <w:tab w:val="right" w:pos="9355"/>
      </w:tabs>
      <w:jc w:val="right"/>
      <w:rPr>
        <w:rFonts w:ascii="Calibri" w:eastAsiaTheme="minorHAnsi" w:hAnsi="Calibri" w:cstheme="minorBidi"/>
        <w:color w:val="0070C0"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color w:val="0070C0"/>
        <w:sz w:val="16"/>
        <w:szCs w:val="16"/>
        <w:lang w:eastAsia="en-US"/>
      </w:rPr>
      <w:t>Приложение Д, Д</w:t>
    </w:r>
    <w:r w:rsidRPr="008735E0">
      <w:rPr>
        <w:rFonts w:asciiTheme="minorHAnsi" w:eastAsiaTheme="minorHAnsi" w:hAnsiTheme="minorHAnsi" w:cstheme="minorBidi"/>
        <w:color w:val="0070C0"/>
        <w:sz w:val="16"/>
        <w:szCs w:val="16"/>
        <w:lang w:eastAsia="en-US"/>
      </w:rPr>
      <w:t xml:space="preserve">.1 к П 00188110-FI-132-0027-2021 Положение по управлению подрядными организациями в области </w:t>
    </w:r>
    <w:proofErr w:type="spellStart"/>
    <w:r w:rsidRPr="008735E0">
      <w:rPr>
        <w:rFonts w:asciiTheme="minorHAnsi" w:eastAsiaTheme="minorHAnsi" w:hAnsiTheme="minorHAnsi" w:cstheme="minorBidi"/>
        <w:color w:val="0070C0"/>
        <w:sz w:val="16"/>
        <w:szCs w:val="16"/>
        <w:lang w:eastAsia="en-US"/>
      </w:rPr>
      <w:t>ОТиПБЭ</w:t>
    </w:r>
    <w:proofErr w:type="spellEnd"/>
  </w:p>
  <w:p w14:paraId="703B503B" w14:textId="77777777" w:rsidR="008735E0" w:rsidRPr="00046B9B" w:rsidRDefault="008735E0" w:rsidP="008735E0">
    <w:pPr>
      <w:tabs>
        <w:tab w:val="center" w:pos="4677"/>
        <w:tab w:val="right" w:pos="9355"/>
      </w:tabs>
      <w:jc w:val="right"/>
      <w:rPr>
        <w:rFonts w:asciiTheme="minorHAnsi" w:eastAsiaTheme="minorHAnsi" w:hAnsiTheme="minorHAnsi" w:cstheme="minorBidi"/>
        <w:color w:val="FFFFFF" w:themeColor="background1"/>
        <w:sz w:val="16"/>
        <w:lang w:eastAsia="en-US"/>
      </w:rPr>
    </w:pPr>
    <w:r w:rsidRPr="00046B9B">
      <w:rPr>
        <w:rFonts w:ascii="Calibri" w:eastAsiaTheme="minorHAnsi" w:hAnsi="Calibri" w:cstheme="minorBidi"/>
        <w:color w:val="FFFFFF" w:themeColor="background1"/>
        <w:sz w:val="16"/>
        <w:szCs w:val="16"/>
        <w:lang w:eastAsia="en-US"/>
      </w:rPr>
      <w:t>Актуализированная редакция в электронном виде расположена в м</w:t>
    </w:r>
    <w:r w:rsidRPr="00046B9B">
      <w:rPr>
        <w:rFonts w:asciiTheme="minorHAnsi" w:eastAsiaTheme="minorHAnsi" w:hAnsiTheme="minorHAnsi" w:cstheme="minorBidi"/>
        <w:color w:val="FFFFFF" w:themeColor="background1"/>
        <w:sz w:val="16"/>
        <w:szCs w:val="16"/>
        <w:lang w:eastAsia="en-US"/>
      </w:rPr>
      <w:t>одуле «СМК» MD AX (</w:t>
    </w:r>
    <w:proofErr w:type="spellStart"/>
    <w:r w:rsidRPr="00046B9B">
      <w:rPr>
        <w:rFonts w:asciiTheme="minorHAnsi" w:eastAsiaTheme="minorHAnsi" w:hAnsiTheme="minorHAnsi" w:cstheme="minorBidi"/>
        <w:color w:val="FFFFFF" w:themeColor="background1"/>
        <w:sz w:val="16"/>
        <w:szCs w:val="16"/>
        <w:lang w:eastAsia="en-US"/>
      </w:rPr>
      <w:t>Axapta</w:t>
    </w:r>
    <w:proofErr w:type="spellEnd"/>
    <w:r w:rsidRPr="00046B9B">
      <w:rPr>
        <w:rFonts w:asciiTheme="minorHAnsi" w:eastAsiaTheme="minorHAnsi" w:hAnsiTheme="minorHAnsi" w:cstheme="minorBidi"/>
        <w:color w:val="FFFFFF" w:themeColor="background1"/>
        <w:sz w:val="16"/>
        <w:szCs w:val="16"/>
        <w:lang w:eastAsia="en-US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6727CD6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3006"/>
        </w:tabs>
        <w:ind w:left="3006" w:hanging="45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21"/>
        </w:tabs>
        <w:ind w:left="1021" w:hanging="681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2101"/>
        </w:tabs>
        <w:ind w:left="175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1" w15:restartNumberingAfterBreak="0">
    <w:nsid w:val="06563E50"/>
    <w:multiLevelType w:val="multilevel"/>
    <w:tmpl w:val="A95232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4A6F71"/>
    <w:multiLevelType w:val="multilevel"/>
    <w:tmpl w:val="2DD47C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26310E"/>
    <w:multiLevelType w:val="multilevel"/>
    <w:tmpl w:val="55284E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267313"/>
    <w:multiLevelType w:val="hybridMultilevel"/>
    <w:tmpl w:val="04966D84"/>
    <w:lvl w:ilvl="0" w:tplc="114ABC1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DE7D4A"/>
    <w:multiLevelType w:val="multilevel"/>
    <w:tmpl w:val="16C4DCA8"/>
    <w:lvl w:ilvl="0">
      <w:start w:val="1"/>
      <w:numFmt w:val="decimal"/>
      <w:pStyle w:val="Style15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ascii="Calibri" w:hAnsi="Calibri" w:hint="default"/>
        <w:i w:val="0"/>
        <w:sz w:val="24"/>
        <w:szCs w:val="24"/>
      </w:rPr>
    </w:lvl>
    <w:lvl w:ilvl="2">
      <w:start w:val="1"/>
      <w:numFmt w:val="decimal"/>
      <w:pStyle w:val="Style17"/>
      <w:lvlText w:val="%1.%2.%3."/>
      <w:lvlJc w:val="left"/>
      <w:pPr>
        <w:ind w:left="2893" w:hanging="624"/>
      </w:pPr>
      <w:rPr>
        <w:rFonts w:hint="default"/>
        <w:b w:val="0"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i w:val="0"/>
      </w:rPr>
    </w:lvl>
    <w:lvl w:ilvl="4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71C207D"/>
    <w:multiLevelType w:val="multilevel"/>
    <w:tmpl w:val="6C7AF41E"/>
    <w:lvl w:ilvl="0">
      <w:start w:val="1"/>
      <w:numFmt w:val="bullet"/>
      <w:suff w:val="space"/>
      <w:lvlText w:val="−"/>
      <w:lvlJc w:val="left"/>
      <w:pPr>
        <w:ind w:left="1211" w:hanging="360"/>
      </w:pPr>
      <w:rPr>
        <w:rFonts w:ascii="Arial" w:hAnsi="Arial" w:hint="default"/>
        <w:b w:val="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 w15:restartNumberingAfterBreak="0">
    <w:nsid w:val="2C5E52D5"/>
    <w:multiLevelType w:val="hybridMultilevel"/>
    <w:tmpl w:val="1AA445FE"/>
    <w:lvl w:ilvl="0" w:tplc="114ABC1C">
      <w:start w:val="1"/>
      <w:numFmt w:val="bullet"/>
      <w:lvlText w:val="─"/>
      <w:lvlJc w:val="left"/>
      <w:pPr>
        <w:ind w:left="1342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8" w15:restartNumberingAfterBreak="0">
    <w:nsid w:val="32396C71"/>
    <w:multiLevelType w:val="multilevel"/>
    <w:tmpl w:val="E5BCF4E6"/>
    <w:lvl w:ilvl="0">
      <w:start w:val="1"/>
      <w:numFmt w:val="decimal"/>
      <w:lvlText w:val="Д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Д.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Д.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Д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Д.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5647AD"/>
    <w:multiLevelType w:val="hybridMultilevel"/>
    <w:tmpl w:val="953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3271"/>
    <w:multiLevelType w:val="hybridMultilevel"/>
    <w:tmpl w:val="BB982EB0"/>
    <w:lvl w:ilvl="0" w:tplc="114ABC1C">
      <w:start w:val="1"/>
      <w:numFmt w:val="bullet"/>
      <w:lvlText w:val="─"/>
      <w:lvlJc w:val="left"/>
      <w:pPr>
        <w:ind w:left="153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B154BFF"/>
    <w:multiLevelType w:val="multilevel"/>
    <w:tmpl w:val="81C4E1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44BF038A"/>
    <w:multiLevelType w:val="multilevel"/>
    <w:tmpl w:val="E5BCF4E6"/>
    <w:lvl w:ilvl="0">
      <w:start w:val="1"/>
      <w:numFmt w:val="decimal"/>
      <w:lvlText w:val="Д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Д.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Д.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Д.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Д.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3652B9"/>
    <w:multiLevelType w:val="multilevel"/>
    <w:tmpl w:val="4596D942"/>
    <w:lvl w:ilvl="0">
      <w:start w:val="1"/>
      <w:numFmt w:val="bullet"/>
      <w:suff w:val="space"/>
      <w:lvlText w:val="−"/>
      <w:lvlJc w:val="left"/>
      <w:pPr>
        <w:ind w:left="720" w:hanging="360"/>
      </w:pPr>
      <w:rPr>
        <w:rFonts w:ascii="Arial" w:hAnsi="Arial" w:hint="default"/>
        <w:b w:val="0"/>
      </w:r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4" w15:restartNumberingAfterBreak="0">
    <w:nsid w:val="46CE018B"/>
    <w:multiLevelType w:val="hybridMultilevel"/>
    <w:tmpl w:val="84728F4A"/>
    <w:lvl w:ilvl="0" w:tplc="DAD82E96">
      <w:start w:val="1"/>
      <w:numFmt w:val="bullet"/>
      <w:suff w:val="space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C03A07"/>
    <w:multiLevelType w:val="hybridMultilevel"/>
    <w:tmpl w:val="9B162EDC"/>
    <w:lvl w:ilvl="0" w:tplc="114ABC1C">
      <w:start w:val="1"/>
      <w:numFmt w:val="bullet"/>
      <w:lvlText w:val="─"/>
      <w:lvlJc w:val="left"/>
      <w:pPr>
        <w:ind w:left="1854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A642B39"/>
    <w:multiLevelType w:val="hybridMultilevel"/>
    <w:tmpl w:val="B6ECF632"/>
    <w:lvl w:ilvl="0" w:tplc="0AA012F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16BB6"/>
    <w:multiLevelType w:val="multilevel"/>
    <w:tmpl w:val="EC38A2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4BAD6A5C"/>
    <w:multiLevelType w:val="hybridMultilevel"/>
    <w:tmpl w:val="1248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C467C"/>
    <w:multiLevelType w:val="multilevel"/>
    <w:tmpl w:val="48961B50"/>
    <w:lvl w:ilvl="0">
      <w:start w:val="1"/>
      <w:numFmt w:val="decimal"/>
      <w:lvlText w:val="%1"/>
      <w:lvlJc w:val="left"/>
      <w:pPr>
        <w:tabs>
          <w:tab w:val="num" w:pos="680"/>
        </w:tabs>
        <w:ind w:left="0" w:firstLine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511" w:firstLine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0"/>
        </w:tabs>
        <w:ind w:left="0" w:firstLine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0"/>
        </w:tabs>
        <w:ind w:left="0" w:firstLine="340"/>
      </w:pPr>
      <w:rPr>
        <w:rFonts w:hint="default"/>
      </w:rPr>
    </w:lvl>
    <w:lvl w:ilvl="4">
      <w:start w:val="1"/>
      <w:numFmt w:val="decimal"/>
      <w:suff w:val="space"/>
      <w:lvlText w:val="%5."/>
      <w:lvlJc w:val="left"/>
      <w:pPr>
        <w:ind w:left="0" w:firstLine="34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680" w:firstLine="0"/>
      </w:pPr>
      <w:rPr>
        <w:rFonts w:hint="default"/>
      </w:rPr>
    </w:lvl>
    <w:lvl w:ilvl="6">
      <w:start w:val="1"/>
      <w:numFmt w:val="decimalZero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suff w:val="space"/>
      <w:lvlText w:val="%7.%9"/>
      <w:lvlJc w:val="left"/>
      <w:pPr>
        <w:ind w:left="567" w:firstLine="0"/>
      </w:pPr>
      <w:rPr>
        <w:rFonts w:hint="default"/>
      </w:rPr>
    </w:lvl>
  </w:abstractNum>
  <w:abstractNum w:abstractNumId="20" w15:restartNumberingAfterBreak="0">
    <w:nsid w:val="53E53592"/>
    <w:multiLevelType w:val="hybridMultilevel"/>
    <w:tmpl w:val="D7D0CFDE"/>
    <w:lvl w:ilvl="0" w:tplc="114ABC1C">
      <w:start w:val="1"/>
      <w:numFmt w:val="bullet"/>
      <w:lvlText w:val="─"/>
      <w:lvlJc w:val="left"/>
      <w:pPr>
        <w:tabs>
          <w:tab w:val="num" w:pos="2214"/>
        </w:tabs>
        <w:ind w:left="221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934"/>
        </w:tabs>
        <w:ind w:left="29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94"/>
        </w:tabs>
        <w:ind w:left="50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54"/>
        </w:tabs>
        <w:ind w:left="72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74"/>
        </w:tabs>
        <w:ind w:left="7974" w:hanging="360"/>
      </w:pPr>
      <w:rPr>
        <w:rFonts w:ascii="Wingdings" w:hAnsi="Wingdings" w:hint="default"/>
      </w:rPr>
    </w:lvl>
  </w:abstractNum>
  <w:abstractNum w:abstractNumId="21" w15:restartNumberingAfterBreak="0">
    <w:nsid w:val="55107E08"/>
    <w:multiLevelType w:val="hybridMultilevel"/>
    <w:tmpl w:val="342275F4"/>
    <w:lvl w:ilvl="0" w:tplc="A4EC6F24">
      <w:start w:val="1"/>
      <w:numFmt w:val="bullet"/>
      <w:suff w:val="space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245803"/>
    <w:multiLevelType w:val="multilevel"/>
    <w:tmpl w:val="FE0A7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20E75A4"/>
    <w:multiLevelType w:val="multilevel"/>
    <w:tmpl w:val="DF2C2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 w15:restartNumberingAfterBreak="0">
    <w:nsid w:val="6A213DB6"/>
    <w:multiLevelType w:val="multilevel"/>
    <w:tmpl w:val="2F44B8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Calibri Light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3"/>
  </w:num>
  <w:num w:numId="4">
    <w:abstractNumId w:val="6"/>
  </w:num>
  <w:num w:numId="5">
    <w:abstractNumId w:val="22"/>
  </w:num>
  <w:num w:numId="6">
    <w:abstractNumId w:val="11"/>
  </w:num>
  <w:num w:numId="7">
    <w:abstractNumId w:val="17"/>
  </w:num>
  <w:num w:numId="8">
    <w:abstractNumId w:val="23"/>
  </w:num>
  <w:num w:numId="9">
    <w:abstractNumId w:val="24"/>
  </w:num>
  <w:num w:numId="10">
    <w:abstractNumId w:val="18"/>
  </w:num>
  <w:num w:numId="11">
    <w:abstractNumId w:val="2"/>
  </w:num>
  <w:num w:numId="12">
    <w:abstractNumId w:val="1"/>
  </w:num>
  <w:num w:numId="13">
    <w:abstractNumId w:val="5"/>
  </w:num>
  <w:num w:numId="14">
    <w:abstractNumId w:val="20"/>
  </w:num>
  <w:num w:numId="15">
    <w:abstractNumId w:val="4"/>
  </w:num>
  <w:num w:numId="16">
    <w:abstractNumId w:val="10"/>
  </w:num>
  <w:num w:numId="17">
    <w:abstractNumId w:val="9"/>
  </w:num>
  <w:num w:numId="18">
    <w:abstractNumId w:val="19"/>
  </w:num>
  <w:num w:numId="19">
    <w:abstractNumId w:val="0"/>
  </w:num>
  <w:num w:numId="20">
    <w:abstractNumId w:val="3"/>
  </w:num>
  <w:num w:numId="21">
    <w:abstractNumId w:val="1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5"/>
  </w:num>
  <w:num w:numId="25">
    <w:abstractNumId w:val="5"/>
  </w:num>
  <w:num w:numId="26">
    <w:abstractNumId w:val="5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49"/>
    <w:rsid w:val="00046B9B"/>
    <w:rsid w:val="00070E01"/>
    <w:rsid w:val="000E57FB"/>
    <w:rsid w:val="000F68E1"/>
    <w:rsid w:val="00161730"/>
    <w:rsid w:val="00237998"/>
    <w:rsid w:val="00281034"/>
    <w:rsid w:val="002863E7"/>
    <w:rsid w:val="002B79AA"/>
    <w:rsid w:val="002F71FA"/>
    <w:rsid w:val="00312F40"/>
    <w:rsid w:val="003158D9"/>
    <w:rsid w:val="00327833"/>
    <w:rsid w:val="00352DCF"/>
    <w:rsid w:val="0036558F"/>
    <w:rsid w:val="0038255A"/>
    <w:rsid w:val="00390B43"/>
    <w:rsid w:val="00402849"/>
    <w:rsid w:val="004034EE"/>
    <w:rsid w:val="00414032"/>
    <w:rsid w:val="00424568"/>
    <w:rsid w:val="00463A19"/>
    <w:rsid w:val="00477AD3"/>
    <w:rsid w:val="00477F26"/>
    <w:rsid w:val="0049524D"/>
    <w:rsid w:val="004E2F34"/>
    <w:rsid w:val="00536408"/>
    <w:rsid w:val="00540BB2"/>
    <w:rsid w:val="00595883"/>
    <w:rsid w:val="005B052C"/>
    <w:rsid w:val="005D05F9"/>
    <w:rsid w:val="006040AD"/>
    <w:rsid w:val="00612ED4"/>
    <w:rsid w:val="006431B9"/>
    <w:rsid w:val="00655D72"/>
    <w:rsid w:val="006D2AA3"/>
    <w:rsid w:val="007555D2"/>
    <w:rsid w:val="007F1A66"/>
    <w:rsid w:val="008735E0"/>
    <w:rsid w:val="00881ADB"/>
    <w:rsid w:val="0088773B"/>
    <w:rsid w:val="00892D0F"/>
    <w:rsid w:val="008B55D7"/>
    <w:rsid w:val="008C5BBC"/>
    <w:rsid w:val="008E3474"/>
    <w:rsid w:val="008F172E"/>
    <w:rsid w:val="0091103E"/>
    <w:rsid w:val="00955A3D"/>
    <w:rsid w:val="00984619"/>
    <w:rsid w:val="00994457"/>
    <w:rsid w:val="009E6A0F"/>
    <w:rsid w:val="009F3E56"/>
    <w:rsid w:val="009F4940"/>
    <w:rsid w:val="00A362D4"/>
    <w:rsid w:val="00AD49B2"/>
    <w:rsid w:val="00AE6C88"/>
    <w:rsid w:val="00B05FD6"/>
    <w:rsid w:val="00B6746E"/>
    <w:rsid w:val="00B84947"/>
    <w:rsid w:val="00B86CD9"/>
    <w:rsid w:val="00BA0DD4"/>
    <w:rsid w:val="00BD1B4D"/>
    <w:rsid w:val="00BF56BA"/>
    <w:rsid w:val="00C02B42"/>
    <w:rsid w:val="00C05E2A"/>
    <w:rsid w:val="00C16E57"/>
    <w:rsid w:val="00CC4E89"/>
    <w:rsid w:val="00D06042"/>
    <w:rsid w:val="00D07BFD"/>
    <w:rsid w:val="00D33C54"/>
    <w:rsid w:val="00D72D97"/>
    <w:rsid w:val="00D936E1"/>
    <w:rsid w:val="00DB13E3"/>
    <w:rsid w:val="00DD3841"/>
    <w:rsid w:val="00DF4E25"/>
    <w:rsid w:val="00E112D6"/>
    <w:rsid w:val="00E40A3D"/>
    <w:rsid w:val="00EA5521"/>
    <w:rsid w:val="00EC0443"/>
    <w:rsid w:val="00F342FB"/>
    <w:rsid w:val="00F5102E"/>
    <w:rsid w:val="00F806FD"/>
    <w:rsid w:val="00FC2499"/>
    <w:rsid w:val="00FD547D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2FD3C"/>
  <w15:chartTrackingRefBased/>
  <w15:docId w15:val="{4A189B43-28D9-4A33-BBD2-9943E82A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2"/>
    <w:link w:val="10"/>
    <w:qFormat/>
    <w:rsid w:val="00B84947"/>
    <w:pPr>
      <w:keepNext/>
      <w:keepLines/>
      <w:widowControl w:val="0"/>
      <w:numPr>
        <w:numId w:val="19"/>
      </w:numPr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Arial" w:hAnsi="Arial"/>
      <w:b/>
      <w:bCs/>
      <w:kern w:val="28"/>
      <w:sz w:val="28"/>
      <w:szCs w:val="24"/>
    </w:rPr>
  </w:style>
  <w:style w:type="paragraph" w:styleId="2">
    <w:name w:val="heading 2"/>
    <w:basedOn w:val="a"/>
    <w:link w:val="20"/>
    <w:qFormat/>
    <w:rsid w:val="00B84947"/>
    <w:pPr>
      <w:widowControl w:val="0"/>
      <w:numPr>
        <w:ilvl w:val="1"/>
        <w:numId w:val="19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link w:val="30"/>
    <w:qFormat/>
    <w:rsid w:val="00B84947"/>
    <w:pPr>
      <w:widowControl w:val="0"/>
      <w:numPr>
        <w:ilvl w:val="2"/>
        <w:numId w:val="19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!Й!У"/>
    <w:basedOn w:val="a"/>
    <w:link w:val="a4"/>
    <w:uiPriority w:val="34"/>
    <w:qFormat/>
    <w:rsid w:val="00390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!Й!У Знак"/>
    <w:link w:val="a3"/>
    <w:uiPriority w:val="34"/>
    <w:locked/>
    <w:rsid w:val="00390B43"/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rsid w:val="00390B43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0B43"/>
    <w:pPr>
      <w:widowControl w:val="0"/>
      <w:shd w:val="clear" w:color="auto" w:fill="FFFFFF"/>
      <w:spacing w:line="254" w:lineRule="exact"/>
      <w:ind w:firstLine="7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styleId="a5">
    <w:name w:val="Hyperlink"/>
    <w:uiPriority w:val="99"/>
    <w:unhideWhenUsed/>
    <w:rsid w:val="00B86CD9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B86CD9"/>
    <w:pPr>
      <w:widowControl w:val="0"/>
      <w:tabs>
        <w:tab w:val="left" w:pos="0"/>
      </w:tabs>
      <w:jc w:val="both"/>
    </w:pPr>
    <w:rPr>
      <w:rFonts w:ascii="Calibri" w:hAnsi="Calibri" w:cs="Calibri"/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B86CD9"/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Style15">
    <w:name w:val="Style15"/>
    <w:basedOn w:val="a"/>
    <w:link w:val="Style15Char"/>
    <w:qFormat/>
    <w:rsid w:val="00EA5521"/>
    <w:pPr>
      <w:widowControl w:val="0"/>
      <w:numPr>
        <w:numId w:val="13"/>
      </w:num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Theme="minorHAnsi" w:hAnsiTheme="minorHAnsi" w:cs="Arial"/>
      <w:b/>
      <w:spacing w:val="20"/>
      <w:sz w:val="24"/>
      <w:szCs w:val="24"/>
      <w:lang w:eastAsia="en-US"/>
    </w:rPr>
  </w:style>
  <w:style w:type="paragraph" w:customStyle="1" w:styleId="Style16">
    <w:name w:val="Style16"/>
    <w:basedOn w:val="a"/>
    <w:link w:val="Style16Char"/>
    <w:qFormat/>
    <w:rsid w:val="00EA5521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eastAsia="Calibri" w:hAnsiTheme="minorHAnsi" w:cs="Arial"/>
      <w:sz w:val="24"/>
      <w:szCs w:val="24"/>
      <w:lang w:eastAsia="en-US"/>
    </w:rPr>
  </w:style>
  <w:style w:type="paragraph" w:customStyle="1" w:styleId="Style17">
    <w:name w:val="Style17"/>
    <w:basedOn w:val="a"/>
    <w:link w:val="Style17Char"/>
    <w:qFormat/>
    <w:rsid w:val="00EA5521"/>
    <w:pPr>
      <w:widowControl w:val="0"/>
      <w:numPr>
        <w:ilvl w:val="2"/>
        <w:numId w:val="13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eastAsia="Calibri" w:hAnsiTheme="minorHAnsi" w:cs="Arial"/>
      <w:sz w:val="24"/>
      <w:szCs w:val="24"/>
      <w:lang w:eastAsia="en-US"/>
    </w:rPr>
  </w:style>
  <w:style w:type="character" w:customStyle="1" w:styleId="Style17Char">
    <w:name w:val="Style17 Char"/>
    <w:basedOn w:val="a0"/>
    <w:link w:val="Style17"/>
    <w:rsid w:val="00EA5521"/>
    <w:rPr>
      <w:rFonts w:eastAsia="Calibri" w:cs="Arial"/>
      <w:sz w:val="24"/>
      <w:szCs w:val="24"/>
    </w:rPr>
  </w:style>
  <w:style w:type="table" w:styleId="a6">
    <w:name w:val="Table Grid"/>
    <w:aliases w:val="Tabla Microsoft Servicios"/>
    <w:basedOn w:val="a1"/>
    <w:uiPriority w:val="39"/>
    <w:rsid w:val="009F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F3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F3E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F3E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3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02">
    <w:name w:val="s02 подРАЗДЕЛ"/>
    <w:basedOn w:val="s01"/>
    <w:next w:val="a"/>
    <w:rsid w:val="00B84947"/>
    <w:pPr>
      <w:tabs>
        <w:tab w:val="clear" w:pos="680"/>
        <w:tab w:val="left" w:pos="1134"/>
        <w:tab w:val="num" w:pos="1305"/>
      </w:tabs>
      <w:spacing w:before="160" w:after="0"/>
      <w:ind w:left="511"/>
      <w:outlineLvl w:val="1"/>
    </w:pPr>
  </w:style>
  <w:style w:type="paragraph" w:customStyle="1" w:styleId="s01">
    <w:name w:val="s01 РАЗДЕЛ"/>
    <w:basedOn w:val="a"/>
    <w:next w:val="s02"/>
    <w:rsid w:val="00B84947"/>
    <w:pPr>
      <w:keepNext/>
      <w:keepLines/>
      <w:widowControl w:val="0"/>
      <w:tabs>
        <w:tab w:val="num" w:pos="680"/>
      </w:tabs>
      <w:overflowPunct w:val="0"/>
      <w:autoSpaceDE w:val="0"/>
      <w:autoSpaceDN w:val="0"/>
      <w:adjustRightInd w:val="0"/>
      <w:spacing w:before="240" w:after="120"/>
      <w:ind w:firstLine="340"/>
      <w:jc w:val="both"/>
      <w:textAlignment w:val="baseline"/>
      <w:outlineLvl w:val="0"/>
    </w:pPr>
    <w:rPr>
      <w:rFonts w:ascii="Arial" w:hAnsi="Arial"/>
      <w:b/>
      <w:bCs/>
      <w:sz w:val="24"/>
      <w:szCs w:val="28"/>
    </w:rPr>
  </w:style>
  <w:style w:type="paragraph" w:customStyle="1" w:styleId="s25">
    <w:name w:val="s25 приложение №"/>
    <w:basedOn w:val="a"/>
    <w:rsid w:val="00B84947"/>
    <w:pPr>
      <w:keepNext/>
      <w:pageBreakBefore/>
      <w:widowControl w:val="0"/>
      <w:tabs>
        <w:tab w:val="num" w:pos="360"/>
      </w:tabs>
      <w:overflowPunct w:val="0"/>
      <w:autoSpaceDE w:val="0"/>
      <w:autoSpaceDN w:val="0"/>
      <w:adjustRightInd w:val="0"/>
      <w:spacing w:before="60"/>
      <w:ind w:firstLine="340"/>
      <w:jc w:val="center"/>
      <w:textAlignment w:val="baseline"/>
    </w:pPr>
    <w:rPr>
      <w:rFonts w:ascii="Arial" w:hAnsi="Arial"/>
      <w:b/>
      <w:bCs/>
      <w:sz w:val="22"/>
      <w:szCs w:val="24"/>
    </w:rPr>
  </w:style>
  <w:style w:type="paragraph" w:customStyle="1" w:styleId="s10">
    <w:name w:val="s10 заголовок таблицы"/>
    <w:basedOn w:val="a"/>
    <w:rsid w:val="00B84947"/>
    <w:pPr>
      <w:keepNext/>
      <w:keepLines/>
      <w:tabs>
        <w:tab w:val="num" w:pos="360"/>
      </w:tabs>
      <w:overflowPunct w:val="0"/>
      <w:autoSpaceDE w:val="0"/>
      <w:autoSpaceDN w:val="0"/>
      <w:adjustRightInd w:val="0"/>
      <w:spacing w:before="60"/>
      <w:ind w:firstLine="340"/>
      <w:jc w:val="both"/>
      <w:textAlignment w:val="baseline"/>
    </w:pPr>
    <w:rPr>
      <w:rFonts w:ascii="Arial" w:hAnsi="Arial"/>
      <w:sz w:val="22"/>
      <w:szCs w:val="24"/>
    </w:rPr>
  </w:style>
  <w:style w:type="character" w:customStyle="1" w:styleId="10">
    <w:name w:val="Заголовок 1 Знак"/>
    <w:basedOn w:val="a0"/>
    <w:link w:val="1"/>
    <w:rsid w:val="00B84947"/>
    <w:rPr>
      <w:rFonts w:ascii="Arial" w:eastAsia="Times New Roman" w:hAnsi="Arial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4947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4947"/>
    <w:rPr>
      <w:rFonts w:ascii="Arial" w:eastAsia="Times New Roman" w:hAnsi="Arial" w:cs="Times New Roman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61730"/>
    <w:rPr>
      <w:rFonts w:asciiTheme="minorHAnsi" w:eastAsiaTheme="minorHAnsi" w:hAnsiTheme="minorHAnsi" w:cstheme="minorBidi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6173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61730"/>
    <w:rPr>
      <w:vertAlign w:val="superscript"/>
    </w:rPr>
  </w:style>
  <w:style w:type="character" w:customStyle="1" w:styleId="Style16Char">
    <w:name w:val="Style16 Char"/>
    <w:basedOn w:val="a0"/>
    <w:link w:val="Style16"/>
    <w:rsid w:val="00161730"/>
    <w:rPr>
      <w:rFonts w:eastAsia="Calibri" w:cs="Arial"/>
      <w:sz w:val="24"/>
      <w:szCs w:val="24"/>
    </w:rPr>
  </w:style>
  <w:style w:type="paragraph" w:customStyle="1" w:styleId="s05">
    <w:name w:val="s05 Пункт РАЗДЕЛА"/>
    <w:basedOn w:val="a"/>
    <w:link w:val="s050"/>
    <w:rsid w:val="00161730"/>
    <w:pPr>
      <w:keepNext/>
      <w:widowControl w:val="0"/>
      <w:tabs>
        <w:tab w:val="left" w:pos="1134"/>
      </w:tabs>
      <w:overflowPunct w:val="0"/>
      <w:autoSpaceDE w:val="0"/>
      <w:autoSpaceDN w:val="0"/>
      <w:adjustRightInd w:val="0"/>
      <w:spacing w:before="160"/>
      <w:jc w:val="both"/>
      <w:textAlignment w:val="baseline"/>
      <w:outlineLvl w:val="6"/>
    </w:pPr>
    <w:rPr>
      <w:rFonts w:ascii="Arial" w:hAnsi="Arial"/>
      <w:bCs/>
      <w:sz w:val="24"/>
      <w:szCs w:val="28"/>
    </w:rPr>
  </w:style>
  <w:style w:type="character" w:customStyle="1" w:styleId="s050">
    <w:name w:val="s05 Пункт РАЗДЕЛА Знак"/>
    <w:link w:val="s05"/>
    <w:locked/>
    <w:rsid w:val="00161730"/>
    <w:rPr>
      <w:rFonts w:ascii="Arial" w:eastAsia="Times New Roman" w:hAnsi="Arial" w:cs="Times New Roman"/>
      <w:bCs/>
      <w:sz w:val="24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2DC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2D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tyle15Char">
    <w:name w:val="Style15 Char"/>
    <w:basedOn w:val="a0"/>
    <w:link w:val="Style15"/>
    <w:locked/>
    <w:rsid w:val="008C5BBC"/>
    <w:rPr>
      <w:rFonts w:eastAsia="Times New Roman" w:cs="Arial"/>
      <w:b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540257B603294B9AC0EB0EFA2BEB42" ma:contentTypeVersion="0" ma:contentTypeDescription="Создание документа." ma:contentTypeScope="" ma:versionID="1813c0630175d7cbf91f3fccaa979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DF1D0-611F-4725-995C-7EC64B125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7941F-AE15-4B40-8BAC-18A68967C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853D82-8770-4984-8A84-27A387738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06472B-EEAB-4726-8CC2-32F3B27B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Аджиенко Георгий Владиславович</dc:creator>
  <cp:keywords/>
  <dc:description/>
  <cp:lastModifiedBy>Лубенский Олег Сергеевич</cp:lastModifiedBy>
  <cp:revision>14</cp:revision>
  <dcterms:created xsi:type="dcterms:W3CDTF">2020-12-29T09:21:00Z</dcterms:created>
  <dcterms:modified xsi:type="dcterms:W3CDTF">2022-01-27T02:29:00Z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0x0101008D540257B603294B9AC0EB0EFA2BEB42</vt:lpwstr>
  </property>
</Properties>
</file>